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422D3187" w:rsidR="009056D4" w:rsidRPr="009056D4" w:rsidRDefault="009056D4" w:rsidP="00F0333E">
      <w:pPr>
        <w:tabs>
          <w:tab w:val="left" w:pos="8080"/>
          <w:tab w:val="right" w:pos="9072"/>
        </w:tabs>
        <w:autoSpaceDE/>
        <w:autoSpaceDN/>
        <w:adjustRightInd/>
        <w:snapToGrid/>
        <w:spacing w:before="120" w:after="0"/>
        <w:jc w:val="left"/>
        <w:rPr>
          <w:rFonts w:ascii="Arial" w:eastAsia="宋体" w:hAnsi="Arial"/>
          <w:b/>
          <w:lang w:val="en-GB" w:eastAsia="zh-CN"/>
        </w:rPr>
      </w:pPr>
      <w:r w:rsidRPr="009056D4">
        <w:rPr>
          <w:rFonts w:ascii="Arial" w:eastAsia="MS Mincho" w:hAnsi="Arial"/>
          <w:b/>
          <w:lang w:val="en-GB"/>
        </w:rPr>
        <w:t>3GPP TSG-RAN WG2 Meeting #125bis</w:t>
      </w:r>
      <w:r w:rsidRPr="009056D4">
        <w:rPr>
          <w:rFonts w:ascii="Arial" w:eastAsia="宋体" w:hAnsi="Arial" w:hint="eastAsia"/>
          <w:b/>
          <w:lang w:val="en-GB" w:eastAsia="zh-CN"/>
        </w:rPr>
        <w:tab/>
      </w:r>
      <w:r w:rsidR="00F0333E" w:rsidRPr="00F0333E">
        <w:rPr>
          <w:rFonts w:ascii="Arial" w:eastAsia="宋体" w:hAnsi="Arial"/>
          <w:b/>
          <w:lang w:val="en-GB" w:eastAsia="zh-CN"/>
        </w:rPr>
        <w:t>R2-2402357</w:t>
      </w:r>
    </w:p>
    <w:p w14:paraId="551CD2F9" w14:textId="77777777" w:rsidR="009056D4" w:rsidRPr="009056D4" w:rsidRDefault="009056D4" w:rsidP="009056D4">
      <w:pPr>
        <w:tabs>
          <w:tab w:val="center" w:pos="4513"/>
          <w:tab w:val="right" w:pos="9026"/>
        </w:tabs>
        <w:autoSpaceDE/>
        <w:autoSpaceDN/>
        <w:adjustRightInd/>
        <w:snapToGrid/>
        <w:spacing w:before="120" w:after="0"/>
        <w:jc w:val="left"/>
        <w:rPr>
          <w:rFonts w:ascii="Arial" w:eastAsia="等线" w:hAnsi="Arial"/>
          <w:b/>
          <w:lang w:val="en-GB" w:eastAsia="zh-CN"/>
        </w:rPr>
      </w:pPr>
      <w:r w:rsidRPr="009056D4">
        <w:rPr>
          <w:rFonts w:ascii="Arial" w:eastAsia="等线" w:hAnsi="Arial"/>
          <w:b/>
          <w:lang w:val="en-GB" w:eastAsia="zh-CN"/>
        </w:rPr>
        <w:t>Changsha, China, April 15th – 19th, 2024</w:t>
      </w:r>
    </w:p>
    <w:p w14:paraId="4DD67E1C" w14:textId="77777777" w:rsidR="009056D4" w:rsidRPr="009056D4" w:rsidRDefault="009056D4" w:rsidP="009056D4">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p>
    <w:p w14:paraId="38B0E857" w14:textId="77777777" w:rsidR="009056D4" w:rsidRPr="009056D4" w:rsidRDefault="009056D4" w:rsidP="009056D4">
      <w:pPr>
        <w:tabs>
          <w:tab w:val="left" w:pos="1701"/>
          <w:tab w:val="right" w:pos="9639"/>
        </w:tabs>
        <w:autoSpaceDE/>
        <w:autoSpaceDN/>
        <w:adjustRightInd/>
        <w:snapToGrid/>
        <w:spacing w:before="120" w:after="9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Pr="009056D4">
        <w:rPr>
          <w:rFonts w:ascii="Arial" w:eastAsia="等线" w:hAnsi="Arial" w:cs="Arial" w:hint="eastAsia"/>
          <w:b/>
          <w:bCs/>
          <w:color w:val="000000"/>
          <w:szCs w:val="20"/>
          <w:lang w:val="en-GB" w:eastAsia="zh-CN"/>
        </w:rPr>
        <w:t>CATT, Thales</w:t>
      </w:r>
    </w:p>
    <w:p w14:paraId="75CE2838" w14:textId="6C0C36B7" w:rsidR="009056D4" w:rsidRPr="009056D4" w:rsidRDefault="009056D4" w:rsidP="009056D4">
      <w:pPr>
        <w:tabs>
          <w:tab w:val="left" w:pos="1701"/>
          <w:tab w:val="right" w:pos="9639"/>
        </w:tabs>
        <w:autoSpaceDE/>
        <w:autoSpaceDN/>
        <w:adjustRightInd/>
        <w:snapToGrid/>
        <w:spacing w:before="120" w:after="90"/>
        <w:ind w:left="1698" w:hangingChars="769" w:hanging="1698"/>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Pr="009056D4">
        <w:rPr>
          <w:rFonts w:ascii="Arial" w:eastAsia="等线" w:hAnsi="Arial" w:cs="Arial"/>
          <w:b/>
          <w:bCs/>
          <w:color w:val="000000"/>
          <w:szCs w:val="20"/>
          <w:lang w:val="en-GB" w:eastAsia="zh-CN"/>
        </w:rPr>
        <w:t xml:space="preserve">Work plan for </w:t>
      </w:r>
      <w:r w:rsidR="00502BDB">
        <w:rPr>
          <w:rFonts w:ascii="Arial" w:eastAsia="等线" w:hAnsi="Arial" w:cs="Arial" w:hint="eastAsia"/>
          <w:b/>
          <w:bCs/>
          <w:color w:val="000000"/>
          <w:szCs w:val="20"/>
          <w:lang w:val="en-GB" w:eastAsia="zh-CN"/>
        </w:rPr>
        <w:t xml:space="preserve">Rel-19 </w:t>
      </w:r>
      <w:r w:rsidRPr="009056D4">
        <w:rPr>
          <w:rFonts w:ascii="Arial" w:eastAsia="等线" w:hAnsi="Arial" w:cs="Arial"/>
          <w:b/>
          <w:bCs/>
          <w:color w:val="000000"/>
          <w:szCs w:val="20"/>
          <w:lang w:val="en-GB" w:eastAsia="zh-CN"/>
        </w:rPr>
        <w:t>NR_NTN_Ph3</w:t>
      </w:r>
    </w:p>
    <w:p w14:paraId="00E9EBA7" w14:textId="00B1B0F9" w:rsidR="009056D4" w:rsidRPr="009056D4" w:rsidRDefault="009056D4" w:rsidP="009056D4">
      <w:pPr>
        <w:tabs>
          <w:tab w:val="left" w:pos="1701"/>
          <w:tab w:val="right" w:pos="9639"/>
        </w:tabs>
        <w:autoSpaceDE/>
        <w:autoSpaceDN/>
        <w:adjustRightInd/>
        <w:snapToGrid/>
        <w:spacing w:before="120" w:after="9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0A23BC">
        <w:rPr>
          <w:rFonts w:ascii="Arial" w:eastAsia="等线" w:hAnsi="Arial" w:cs="Arial" w:hint="eastAsia"/>
          <w:b/>
          <w:bCs/>
          <w:color w:val="000000"/>
          <w:szCs w:val="20"/>
          <w:lang w:val="en-GB" w:eastAsia="zh-CN"/>
        </w:rPr>
        <w:t>8</w:t>
      </w:r>
      <w:r w:rsidR="00872D3B">
        <w:rPr>
          <w:rFonts w:ascii="Arial" w:eastAsia="等线" w:hAnsi="Arial" w:cs="Arial" w:hint="eastAsia"/>
          <w:b/>
          <w:bCs/>
          <w:color w:val="000000"/>
          <w:szCs w:val="20"/>
          <w:lang w:val="en-GB" w:eastAsia="zh-CN"/>
        </w:rPr>
        <w:t>.8.1</w:t>
      </w:r>
    </w:p>
    <w:p w14:paraId="1A21D945" w14:textId="10FD42AF" w:rsidR="00820968" w:rsidRPr="0055534B" w:rsidRDefault="00E310CA" w:rsidP="009056D4">
      <w:pPr>
        <w:tabs>
          <w:tab w:val="left" w:pos="1701"/>
          <w:tab w:val="right" w:pos="9639"/>
        </w:tabs>
        <w:autoSpaceDE/>
        <w:autoSpaceDN/>
        <w:adjustRightInd/>
        <w:snapToGrid/>
        <w:spacing w:before="120" w:after="9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55534B">
        <w:rPr>
          <w:rFonts w:ascii="Arial" w:eastAsia="MS Mincho" w:hAnsi="Arial" w:cs="Arial"/>
          <w:b/>
          <w:bCs/>
          <w:color w:val="000000"/>
          <w:szCs w:val="20"/>
          <w:lang w:val="en-GB" w:eastAsia="ja-JP"/>
        </w:rPr>
        <w:t>NR_NTN_Ph3-Cor</w:t>
      </w:r>
      <w:r w:rsidR="0055534B">
        <w:rPr>
          <w:rFonts w:ascii="Arial" w:hAnsi="Arial" w:cs="Arial" w:hint="eastAsia"/>
          <w:b/>
          <w:bCs/>
          <w:color w:val="000000"/>
          <w:szCs w:val="20"/>
          <w:lang w:val="en-GB" w:eastAsia="zh-CN"/>
        </w:rPr>
        <w:t xml:space="preserve">e, </w:t>
      </w:r>
      <w:r w:rsidR="0055534B" w:rsidRPr="0055534B">
        <w:rPr>
          <w:rFonts w:ascii="Arial" w:hAnsi="Arial" w:cs="Arial"/>
          <w:b/>
          <w:bCs/>
          <w:color w:val="000000"/>
          <w:szCs w:val="20"/>
          <w:lang w:val="en-GB" w:eastAsia="zh-CN"/>
        </w:rPr>
        <w:t>LTE_TN_NR_NTN_mob-Core</w:t>
      </w:r>
    </w:p>
    <w:p w14:paraId="17542DBA" w14:textId="77777777" w:rsidR="00E310CA" w:rsidRDefault="00E310CA" w:rsidP="00E310CA">
      <w:pPr>
        <w:tabs>
          <w:tab w:val="left" w:pos="1701"/>
          <w:tab w:val="right" w:pos="9639"/>
        </w:tabs>
        <w:autoSpaceDE/>
        <w:autoSpaceDN/>
        <w:adjustRightInd/>
        <w:snapToGrid/>
        <w:spacing w:before="120" w:after="9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3829DFAD" w14:textId="77777777" w:rsidR="00820968" w:rsidRPr="009056D4" w:rsidRDefault="00820968" w:rsidP="009056D4">
      <w:pPr>
        <w:tabs>
          <w:tab w:val="left" w:pos="1701"/>
          <w:tab w:val="right" w:pos="9639"/>
        </w:tabs>
        <w:autoSpaceDE/>
        <w:autoSpaceDN/>
        <w:adjustRightInd/>
        <w:snapToGrid/>
        <w:spacing w:before="120" w:after="90"/>
        <w:jc w:val="left"/>
        <w:rPr>
          <w:rFonts w:ascii="Arial" w:eastAsia="等线" w:hAnsi="Arial" w:cs="Arial"/>
          <w:b/>
          <w:bCs/>
          <w:color w:val="000000"/>
          <w:szCs w:val="20"/>
          <w:lang w:val="en-GB" w:eastAsia="zh-CN"/>
        </w:rPr>
      </w:pPr>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等线" w:hAnsi="Arial"/>
          <w:sz w:val="28"/>
          <w:szCs w:val="28"/>
          <w:lang w:val="en-GB" w:eastAsia="zh-CN"/>
        </w:rPr>
      </w:pPr>
      <w:r w:rsidRPr="009D4B52">
        <w:rPr>
          <w:rFonts w:ascii="Arial" w:eastAsia="Malgun Gothic" w:hAnsi="Arial"/>
          <w:sz w:val="28"/>
          <w:szCs w:val="28"/>
          <w:lang w:val="en-GB"/>
        </w:rPr>
        <w:t>1</w:t>
      </w:r>
      <w:r w:rsidRPr="009D4B52">
        <w:rPr>
          <w:rFonts w:ascii="Arial" w:eastAsia="等线" w:hAnsi="Arial" w:hint="eastAsia"/>
          <w:sz w:val="28"/>
          <w:szCs w:val="28"/>
          <w:lang w:val="en-GB" w:eastAsia="zh-CN"/>
        </w:rPr>
        <w:t>.</w:t>
      </w:r>
      <w:r w:rsidRPr="009D4B52">
        <w:rPr>
          <w:rFonts w:ascii="Arial" w:eastAsia="等线" w:hAnsi="Arial" w:hint="eastAsia"/>
          <w:sz w:val="28"/>
          <w:szCs w:val="28"/>
          <w:lang w:val="en-GB" w:eastAsia="zh-CN"/>
        </w:rPr>
        <w:tab/>
      </w:r>
      <w:r w:rsidRPr="009D4B52">
        <w:rPr>
          <w:rFonts w:ascii="Arial" w:eastAsia="Malgun Gothic" w:hAnsi="Arial"/>
          <w:sz w:val="28"/>
          <w:szCs w:val="28"/>
          <w:lang w:val="en-GB"/>
        </w:rPr>
        <w:t>Introduction</w:t>
      </w:r>
    </w:p>
    <w:p w14:paraId="3D70E42A" w14:textId="6C141D0D" w:rsidR="00A70B9A" w:rsidRPr="007742FB" w:rsidRDefault="00A70B9A" w:rsidP="00A70B9A">
      <w:pPr>
        <w:rPr>
          <w:lang w:eastAsia="zh-CN"/>
        </w:rPr>
      </w:pPr>
      <w:r w:rsidRPr="007742FB">
        <w:t xml:space="preserve">In this contribution, </w:t>
      </w:r>
      <w:r w:rsidR="00C06677">
        <w:rPr>
          <w:rFonts w:hint="eastAsia"/>
          <w:lang w:eastAsia="zh-CN"/>
        </w:rPr>
        <w:t xml:space="preserve">the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r w:rsidR="000D225A">
        <w:rPr>
          <w:rFonts w:hint="eastAsia"/>
          <w:lang w:eastAsia="zh-CN"/>
        </w:rPr>
        <w:t xml:space="preserve"> Note that for the RAN2 part, both the WIDs in [1] for Rel-19 NR NTN </w:t>
      </w:r>
      <w:r w:rsidR="004845AD">
        <w:rPr>
          <w:rFonts w:hint="eastAsia"/>
          <w:lang w:eastAsia="zh-CN"/>
        </w:rPr>
        <w:t>(i.e.</w:t>
      </w:r>
      <w:r w:rsidR="004845AD" w:rsidRPr="004845AD">
        <w:t xml:space="preserve"> </w:t>
      </w:r>
      <w:r w:rsidR="004845AD" w:rsidRPr="004845AD">
        <w:rPr>
          <w:lang w:eastAsia="zh-CN"/>
        </w:rPr>
        <w:t>NR_NTN_Ph3-Core</w:t>
      </w:r>
      <w:r w:rsidR="004845AD">
        <w:rPr>
          <w:rFonts w:hint="eastAsia"/>
          <w:lang w:eastAsia="zh-CN"/>
        </w:rPr>
        <w:t xml:space="preserve">) </w:t>
      </w:r>
      <w:r w:rsidR="000D225A">
        <w:rPr>
          <w:rFonts w:hint="eastAsia"/>
          <w:lang w:eastAsia="zh-CN"/>
        </w:rPr>
        <w:t xml:space="preserve">and in [2] for inter-RAT LTE TN to NR NTN </w:t>
      </w:r>
      <w:r w:rsidR="000D225A">
        <w:rPr>
          <w:lang w:eastAsia="zh-CN"/>
        </w:rPr>
        <w:t>mobility</w:t>
      </w:r>
      <w:r w:rsidR="000D225A">
        <w:rPr>
          <w:rFonts w:hint="eastAsia"/>
          <w:lang w:eastAsia="zh-CN"/>
        </w:rPr>
        <w:t xml:space="preserve"> </w:t>
      </w:r>
      <w:r w:rsidR="004845AD">
        <w:rPr>
          <w:rFonts w:hint="eastAsia"/>
          <w:lang w:eastAsia="zh-CN"/>
        </w:rPr>
        <w:t xml:space="preserve">(i.e. </w:t>
      </w:r>
      <w:proofErr w:type="spellStart"/>
      <w:r w:rsidR="004845AD" w:rsidRPr="004845AD">
        <w:rPr>
          <w:lang w:eastAsia="zh-CN"/>
        </w:rPr>
        <w:t>LTE_TN_NR_NTN_mob</w:t>
      </w:r>
      <w:proofErr w:type="spellEnd"/>
      <w:r w:rsidR="004845AD" w:rsidRPr="004845AD">
        <w:rPr>
          <w:lang w:eastAsia="zh-CN"/>
        </w:rPr>
        <w:t>-Core</w:t>
      </w:r>
      <w:r w:rsidR="004845AD">
        <w:rPr>
          <w:rFonts w:hint="eastAsia"/>
          <w:lang w:eastAsia="zh-CN"/>
        </w:rPr>
        <w:t xml:space="preserve">) </w:t>
      </w:r>
      <w:r w:rsidR="000D225A">
        <w:rPr>
          <w:rFonts w:hint="eastAsia"/>
          <w:lang w:eastAsia="zh-CN"/>
        </w:rPr>
        <w:t>are covered.</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32B7B9BC" w14:textId="0B1DAEFF"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r w:rsidR="00B40603" w:rsidRPr="00B40603">
        <w:rPr>
          <w:rFonts w:ascii="Arial" w:hAnsi="Arial" w:cs="Arial"/>
          <w:sz w:val="20"/>
          <w:u w:val="single"/>
        </w:rPr>
        <w:t>NR_NTN_Ph3-Core</w:t>
      </w:r>
      <w:r>
        <w:rPr>
          <w:rFonts w:ascii="Arial" w:hAnsi="Arial" w:cs="Arial" w:hint="eastAsia"/>
          <w:sz w:val="20"/>
          <w:u w:val="single"/>
        </w:rPr>
        <w:t>)</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w:t>
      </w:r>
      <w:proofErr w:type="gramStart"/>
      <w:r w:rsidRPr="00134B7D">
        <w:rPr>
          <w:bCs/>
        </w:rPr>
        <w:t>operate</w:t>
      </w:r>
      <w:proofErr w:type="gramEnd"/>
      <w:r w:rsidRPr="00134B7D">
        <w:rPr>
          <w:bCs/>
        </w:rPr>
        <w:t xml:space="preserv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26333637"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af3"/>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if needed </w:t>
      </w:r>
    </w:p>
    <w:p w14:paraId="1C9AA07E"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the support of </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on board in TS 38.300</w:t>
      </w:r>
    </w:p>
    <w:p w14:paraId="19673CDA"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1"/>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07D442C5" w:rsidR="00072868" w:rsidRDefault="00072868">
      <w:pPr>
        <w:autoSpaceDE/>
        <w:autoSpaceDN/>
        <w:adjustRightInd/>
        <w:snapToGrid/>
        <w:spacing w:after="0"/>
        <w:jc w:val="left"/>
        <w:rPr>
          <w:rFonts w:hint="eastAsia"/>
          <w:b/>
          <w:bCs/>
          <w:lang w:eastAsia="zh-CN"/>
        </w:rPr>
      </w:pPr>
    </w:p>
    <w:p w14:paraId="6357C1DA" w14:textId="170225E5"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lastRenderedPageBreak/>
        <w:t>(</w:t>
      </w:r>
      <w:proofErr w:type="spellStart"/>
      <w:r w:rsidR="00B40603" w:rsidRPr="00B40603">
        <w:rPr>
          <w:rFonts w:ascii="Arial" w:hAnsi="Arial" w:cs="Arial"/>
          <w:sz w:val="20"/>
          <w:u w:val="single"/>
        </w:rPr>
        <w:t>LTE_TN_NR_NTN_mob</w:t>
      </w:r>
      <w:proofErr w:type="spellEnd"/>
      <w:r w:rsidR="00B40603" w:rsidRPr="00B40603">
        <w:rPr>
          <w:rFonts w:ascii="Arial" w:hAnsi="Arial" w:cs="Arial"/>
          <w:sz w:val="20"/>
          <w:u w:val="single"/>
        </w:rPr>
        <w:t>-Core</w:t>
      </w:r>
      <w:r>
        <w:rPr>
          <w:rFonts w:ascii="Arial" w:hAnsi="Arial" w:cs="Arial" w:hint="eastAsia"/>
          <w:sz w:val="20"/>
          <w:u w:val="single"/>
        </w:rPr>
        <w:t>)</w:t>
      </w:r>
    </w:p>
    <w:p w14:paraId="28260D1F" w14:textId="77777777" w:rsidR="002F7213" w:rsidRDefault="002F7213" w:rsidP="002F7213">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56D23361" w14:textId="77777777" w:rsidR="002F7213" w:rsidRDefault="002F7213" w:rsidP="002F7213">
      <w:pPr>
        <w:numPr>
          <w:ilvl w:val="0"/>
          <w:numId w:val="16"/>
        </w:numPr>
        <w:overflowPunct w:val="0"/>
        <w:snapToGrid/>
        <w:spacing w:after="0" w:line="276" w:lineRule="auto"/>
        <w:jc w:val="left"/>
        <w:rPr>
          <w:bCs/>
        </w:rPr>
      </w:pPr>
      <w:r>
        <w:rPr>
          <w:bCs/>
        </w:rPr>
        <w:t xml:space="preserve">GSO (Geo Synchronous Orbit) and NGSO (Non-Geo Synchronous Orbit). </w:t>
      </w:r>
    </w:p>
    <w:p w14:paraId="5909F743" w14:textId="77777777" w:rsidR="002F7213" w:rsidRDefault="002F7213" w:rsidP="002F7213">
      <w:pPr>
        <w:numPr>
          <w:ilvl w:val="1"/>
          <w:numId w:val="16"/>
        </w:numPr>
        <w:overflowPunct w:val="0"/>
        <w:snapToGrid/>
        <w:spacing w:after="0" w:line="276" w:lineRule="auto"/>
        <w:jc w:val="left"/>
        <w:rPr>
          <w:bCs/>
        </w:rPr>
      </w:pPr>
      <w:r>
        <w:rPr>
          <w:bCs/>
        </w:rPr>
        <w:t>NGSO includes Low Earth Orbit (LEO) and Medium Earth Orbit (MEO).</w:t>
      </w:r>
    </w:p>
    <w:p w14:paraId="6E5FBC2C" w14:textId="77777777" w:rsidR="002F7213" w:rsidRDefault="002F7213" w:rsidP="002F7213">
      <w:pPr>
        <w:numPr>
          <w:ilvl w:val="0"/>
          <w:numId w:val="16"/>
        </w:numPr>
        <w:overflowPunct w:val="0"/>
        <w:snapToGrid/>
        <w:spacing w:after="0" w:line="276" w:lineRule="auto"/>
        <w:jc w:val="left"/>
        <w:rPr>
          <w:bCs/>
        </w:rPr>
      </w:pPr>
      <w:r>
        <w:rPr>
          <w:bCs/>
        </w:rPr>
        <w:t>Earth fixed tracking area. Quasi-Earth fixed &amp; Earth moving cells for NGSO</w:t>
      </w:r>
    </w:p>
    <w:p w14:paraId="69C2E755" w14:textId="77777777" w:rsidR="002F7213" w:rsidRDefault="002F7213" w:rsidP="002F7213">
      <w:pPr>
        <w:numPr>
          <w:ilvl w:val="0"/>
          <w:numId w:val="16"/>
        </w:numPr>
        <w:overflowPunct w:val="0"/>
        <w:snapToGrid/>
        <w:spacing w:after="0" w:line="276" w:lineRule="auto"/>
        <w:jc w:val="left"/>
        <w:rPr>
          <w:bCs/>
        </w:rPr>
      </w:pPr>
      <w:r>
        <w:rPr>
          <w:bCs/>
        </w:rPr>
        <w:t>UEs with GNSS (Global Navigation Satellite Systems) capability</w:t>
      </w:r>
    </w:p>
    <w:p w14:paraId="753191C0" w14:textId="77777777" w:rsidR="002F7213" w:rsidRDefault="002F7213" w:rsidP="002F7213">
      <w:pPr>
        <w:numPr>
          <w:ilvl w:val="0"/>
          <w:numId w:val="16"/>
        </w:numPr>
        <w:overflowPunct w:val="0"/>
        <w:snapToGrid/>
        <w:spacing w:after="0" w:line="276" w:lineRule="auto"/>
        <w:jc w:val="left"/>
        <w:rPr>
          <w:bCs/>
        </w:rPr>
      </w:pPr>
      <w:r>
        <w:rPr>
          <w:bCs/>
        </w:rPr>
        <w:t>FDD mode for NR-NTN</w:t>
      </w:r>
    </w:p>
    <w:p w14:paraId="09B165D8" w14:textId="77777777" w:rsidR="002F7213" w:rsidRDefault="002F7213" w:rsidP="002F7213">
      <w:pPr>
        <w:numPr>
          <w:ilvl w:val="0"/>
          <w:numId w:val="16"/>
        </w:numPr>
        <w:overflowPunct w:val="0"/>
        <w:snapToGrid/>
        <w:spacing w:after="0" w:line="276" w:lineRule="auto"/>
        <w:jc w:val="left"/>
        <w:rPr>
          <w:bCs/>
        </w:rPr>
      </w:pPr>
      <w:r>
        <w:rPr>
          <w:bCs/>
        </w:rPr>
        <w:t>NTN-FR1 band is considered in priority</w:t>
      </w:r>
    </w:p>
    <w:p w14:paraId="759CC2F1" w14:textId="77777777" w:rsidR="002F7213" w:rsidRDefault="002F7213" w:rsidP="002F7213">
      <w:pPr>
        <w:numPr>
          <w:ilvl w:val="0"/>
          <w:numId w:val="16"/>
        </w:numPr>
        <w:overflowPunct w:val="0"/>
        <w:snapToGrid/>
        <w:spacing w:after="0" w:line="276" w:lineRule="auto"/>
        <w:jc w:val="left"/>
        <w:rPr>
          <w:bCs/>
        </w:rPr>
      </w:pPr>
      <w:r>
        <w:rPr>
          <w:bCs/>
        </w:rPr>
        <w:t>Implicit compatibility to support HAPS (High Altitude Platform Station) and ATG (Air To Ground) scenarios, where relevant</w:t>
      </w:r>
    </w:p>
    <w:p w14:paraId="19EF8F97" w14:textId="77777777" w:rsidR="002F7213" w:rsidRDefault="002F7213" w:rsidP="002F7213">
      <w:pPr>
        <w:spacing w:after="0" w:line="276" w:lineRule="auto"/>
        <w:rPr>
          <w:bCs/>
        </w:rPr>
      </w:pPr>
    </w:p>
    <w:p w14:paraId="166446E2" w14:textId="77777777" w:rsidR="002F7213" w:rsidRDefault="002F7213" w:rsidP="002F7213">
      <w:pPr>
        <w:spacing w:after="0" w:line="276" w:lineRule="auto"/>
        <w:rPr>
          <w:bCs/>
        </w:rPr>
      </w:pPr>
    </w:p>
    <w:p w14:paraId="20001A54" w14:textId="77777777" w:rsidR="002F7213" w:rsidRDefault="002F7213" w:rsidP="002F7213">
      <w:pPr>
        <w:spacing w:after="0" w:line="276" w:lineRule="auto"/>
        <w:rPr>
          <w:bCs/>
        </w:rPr>
      </w:pPr>
      <w:r>
        <w:rPr>
          <w:bCs/>
        </w:rPr>
        <w:t xml:space="preserve">The </w:t>
      </w:r>
      <w:r>
        <w:rPr>
          <w:bCs/>
          <w:lang w:eastAsia="zh-CN"/>
        </w:rPr>
        <w:t xml:space="preserve">work item aims at specifying support for the following </w:t>
      </w:r>
      <w:r>
        <w:rPr>
          <w:bCs/>
        </w:rPr>
        <w:t>objectives:</w:t>
      </w:r>
    </w:p>
    <w:p w14:paraId="3EFED445" w14:textId="77777777" w:rsidR="002F7213" w:rsidRDefault="002F7213" w:rsidP="002F7213">
      <w:pPr>
        <w:pStyle w:val="af3"/>
        <w:widowControl w:val="0"/>
        <w:numPr>
          <w:ilvl w:val="0"/>
          <w:numId w:val="17"/>
        </w:numPr>
        <w:spacing w:line="276" w:lineRule="auto"/>
        <w:contextualSpacing/>
        <w:rPr>
          <w:rFonts w:ascii="Times New Roman" w:hAnsi="Times New Roman"/>
          <w:sz w:val="20"/>
          <w:szCs w:val="20"/>
        </w:rPr>
      </w:pPr>
      <w:proofErr w:type="gramStart"/>
      <w:r>
        <w:rPr>
          <w:rFonts w:ascii="Times New Roman" w:hAnsi="Times New Roman"/>
          <w:sz w:val="20"/>
          <w:szCs w:val="20"/>
        </w:rPr>
        <w:t>idle</w:t>
      </w:r>
      <w:proofErr w:type="gramEnd"/>
      <w:r>
        <w:rPr>
          <w:rFonts w:ascii="Times New Roman" w:hAnsi="Times New Roman"/>
          <w:sz w:val="20"/>
          <w:szCs w:val="20"/>
        </w:rPr>
        <w:t xml:space="preserve"> mode mobility based on cell reselection from E-UTRA TN to NR NTN, where E-UTRA TN provides satellite information for NR NTN neighbor cells in a System Information Block. [RAN2]</w:t>
      </w:r>
    </w:p>
    <w:p w14:paraId="5122270B" w14:textId="77777777" w:rsidR="002F7213" w:rsidRDefault="002F7213" w:rsidP="002F7213">
      <w:pPr>
        <w:pStyle w:val="af3"/>
        <w:widowControl w:val="0"/>
        <w:ind w:left="0"/>
        <w:rPr>
          <w:rFonts w:ascii="Times New Roman" w:hAnsi="Times New Roman"/>
          <w:sz w:val="20"/>
          <w:szCs w:val="20"/>
        </w:rPr>
      </w:pPr>
    </w:p>
    <w:p w14:paraId="2640B1E1" w14:textId="77777777" w:rsidR="002F7213" w:rsidRDefault="002F7213" w:rsidP="002F7213">
      <w:pPr>
        <w:pStyle w:val="af3"/>
        <w:widowControl w:val="0"/>
        <w:ind w:left="0"/>
        <w:rPr>
          <w:rFonts w:ascii="Times New Roman" w:hAnsi="Times New Roman"/>
          <w:sz w:val="20"/>
          <w:szCs w:val="20"/>
        </w:rPr>
      </w:pPr>
    </w:p>
    <w:p w14:paraId="1AF4D943" w14:textId="77777777" w:rsidR="002F7213" w:rsidRDefault="002F7213" w:rsidP="002F7213">
      <w:pPr>
        <w:pStyle w:val="af3"/>
        <w:widowControl w:val="0"/>
        <w:ind w:left="0"/>
        <w:rPr>
          <w:rFonts w:ascii="Times New Roman" w:hAnsi="Times New Roman"/>
          <w:sz w:val="20"/>
          <w:szCs w:val="20"/>
        </w:rPr>
      </w:pPr>
      <w:r>
        <w:rPr>
          <w:rFonts w:ascii="Times New Roman" w:hAnsi="Times New Roman"/>
          <w:sz w:val="20"/>
          <w:szCs w:val="20"/>
        </w:rPr>
        <w:t xml:space="preserve">Note: </w:t>
      </w:r>
    </w:p>
    <w:p w14:paraId="3E3F8E9F" w14:textId="77777777" w:rsidR="002F7213" w:rsidRDefault="002F7213" w:rsidP="002F7213">
      <w:pPr>
        <w:pStyle w:val="af3"/>
        <w:widowControl w:val="0"/>
        <w:numPr>
          <w:ilvl w:val="0"/>
          <w:numId w:val="18"/>
        </w:numPr>
        <w:spacing w:line="276" w:lineRule="auto"/>
        <w:contextualSpacing/>
        <w:rPr>
          <w:rFonts w:ascii="Times New Roman" w:hAnsi="Times New Roman"/>
          <w:sz w:val="20"/>
          <w:szCs w:val="20"/>
        </w:rPr>
      </w:pPr>
      <w:r>
        <w:rPr>
          <w:rFonts w:ascii="Times New Roman" w:hAnsi="Times New Roman"/>
          <w:sz w:val="20"/>
          <w:szCs w:val="20"/>
        </w:rPr>
        <w:t xml:space="preserve">The solutions shall be reusing the existing signaling introduced for </w:t>
      </w:r>
      <w:proofErr w:type="spellStart"/>
      <w:r>
        <w:rPr>
          <w:rFonts w:ascii="Times New Roman" w:hAnsi="Times New Roman"/>
          <w:sz w:val="20"/>
          <w:szCs w:val="20"/>
        </w:rPr>
        <w:t>IoT</w:t>
      </w:r>
      <w:proofErr w:type="spellEnd"/>
      <w:r>
        <w:rPr>
          <w:rFonts w:ascii="Times New Roman" w:hAnsi="Times New Roman"/>
          <w:sz w:val="20"/>
          <w:szCs w:val="20"/>
        </w:rPr>
        <w:t>-NTN and mobility procedures between NR TN and NR NTN to the maximum extent.</w:t>
      </w:r>
    </w:p>
    <w:p w14:paraId="75123A75" w14:textId="48747DAF" w:rsidR="00B40603" w:rsidRDefault="00B40603">
      <w:pPr>
        <w:autoSpaceDE/>
        <w:autoSpaceDN/>
        <w:adjustRightInd/>
        <w:snapToGrid/>
        <w:spacing w:after="0"/>
        <w:jc w:val="left"/>
        <w:rPr>
          <w:b/>
          <w:bCs/>
          <w:lang w:eastAsia="zh-CN"/>
        </w:rPr>
      </w:pPr>
      <w:r>
        <w:rPr>
          <w:b/>
          <w:bCs/>
          <w:lang w:eastAsia="zh-CN"/>
        </w:rPr>
        <w:br w:type="page"/>
      </w: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bookmarkStart w:id="2" w:name="_GoBack"/>
      <w:bookmarkEnd w:id="2"/>
      <w:r>
        <w:rPr>
          <w:rFonts w:ascii="Arial" w:hAnsi="Arial" w:hint="eastAsia"/>
          <w:sz w:val="28"/>
          <w:szCs w:val="28"/>
          <w:lang w:val="en-GB" w:eastAsia="zh-CN"/>
        </w:rPr>
        <w:lastRenderedPageBreak/>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72"/>
        <w:gridCol w:w="1116"/>
        <w:gridCol w:w="5927"/>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0E056E">
        <w:tc>
          <w:tcPr>
            <w:tcW w:w="681" w:type="pct"/>
            <w:vMerge w:val="restart"/>
            <w:shd w:val="clear" w:color="auto" w:fill="auto"/>
          </w:tcPr>
          <w:p w14:paraId="7368F75B"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628" w:type="pct"/>
            <w:shd w:val="clear" w:color="auto" w:fill="auto"/>
          </w:tcPr>
          <w:p w14:paraId="1CE6495C"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88" w:type="pct"/>
            <w:shd w:val="clear" w:color="auto" w:fill="auto"/>
          </w:tcPr>
          <w:p w14:paraId="49990618" w14:textId="77777777" w:rsidR="00C46F15" w:rsidRPr="000E056E" w:rsidRDefault="00C46F15" w:rsidP="004E3417">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204" w:type="pct"/>
            <w:shd w:val="clear" w:color="auto" w:fill="auto"/>
          </w:tcPr>
          <w:p w14:paraId="1D5F0257"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60E98072" w14:textId="3175BB9C" w:rsidR="00C46F15"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78F18222" w14:textId="2D576DEF" w:rsidR="00C46F15" w:rsidRPr="000E056E" w:rsidRDefault="00670AE3" w:rsidP="005D6B6C">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0E2145D7" w14:textId="119034FA" w:rsidR="00670AE3"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641A41B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5D47F4F0" w14:textId="000A842E"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2C8C9433" w14:textId="77777777"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15205117" w14:textId="3F371402" w:rsidR="0012301E" w:rsidRPr="000E056E"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28274AC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 xml:space="preserve">HD-FDD </w:t>
            </w:r>
            <w:proofErr w:type="spellStart"/>
            <w:r w:rsidRPr="000E056E">
              <w:rPr>
                <w:color w:val="A6A6A6" w:themeColor="background1" w:themeShade="A6"/>
                <w:sz w:val="20"/>
                <w:szCs w:val="20"/>
                <w:lang w:eastAsia="zh-CN"/>
              </w:rPr>
              <w:t>RedCap</w:t>
            </w:r>
            <w:proofErr w:type="spellEnd"/>
            <w:r w:rsidRPr="000E056E">
              <w:rPr>
                <w:color w:val="A6A6A6" w:themeColor="background1" w:themeShade="A6"/>
                <w:sz w:val="20"/>
                <w:szCs w:val="20"/>
                <w:lang w:eastAsia="zh-CN"/>
              </w:rPr>
              <w:t xml:space="preserve"> UEs and </w:t>
            </w:r>
            <w:proofErr w:type="spellStart"/>
            <w:r w:rsidRPr="000E056E">
              <w:rPr>
                <w:color w:val="A6A6A6" w:themeColor="background1" w:themeShade="A6"/>
                <w:sz w:val="20"/>
                <w:szCs w:val="20"/>
                <w:lang w:eastAsia="zh-CN"/>
              </w:rPr>
              <w:t>eRedCap</w:t>
            </w:r>
            <w:proofErr w:type="spellEnd"/>
            <w:r w:rsidRPr="000E056E">
              <w:rPr>
                <w:color w:val="A6A6A6" w:themeColor="background1" w:themeShade="A6"/>
                <w:sz w:val="20"/>
                <w:szCs w:val="20"/>
                <w:lang w:eastAsia="zh-CN"/>
              </w:rPr>
              <w:t xml:space="preserve"> UEs</w:t>
            </w:r>
          </w:p>
          <w:p w14:paraId="066B8C9B" w14:textId="77777777" w:rsidR="00C46F15" w:rsidRPr="000E056E" w:rsidRDefault="00C46F15" w:rsidP="005D6B6C">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C46F15" w:rsidRPr="00E0125C" w14:paraId="79FAB6B2" w14:textId="77777777" w:rsidTr="000E056E">
        <w:tc>
          <w:tcPr>
            <w:tcW w:w="681" w:type="pct"/>
            <w:vMerge/>
            <w:shd w:val="clear" w:color="auto" w:fill="auto"/>
          </w:tcPr>
          <w:p w14:paraId="3401955C"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3BCBC95B"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88" w:type="pct"/>
            <w:shd w:val="clear" w:color="auto" w:fill="auto"/>
          </w:tcPr>
          <w:p w14:paraId="13F88738" w14:textId="561CF994"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40683D0B"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4B0E2084" w14:textId="77777777" w:rsidTr="000E056E">
        <w:tc>
          <w:tcPr>
            <w:tcW w:w="681" w:type="pct"/>
            <w:vMerge/>
            <w:shd w:val="clear" w:color="auto" w:fill="auto"/>
          </w:tcPr>
          <w:p w14:paraId="223FB37E"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0D5A0C0"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88" w:type="pct"/>
            <w:shd w:val="clear" w:color="auto" w:fill="auto"/>
          </w:tcPr>
          <w:p w14:paraId="1E848D2A" w14:textId="75532BC0"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5E284C90"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64DF6E5E" w14:textId="77777777" w:rsidTr="000E056E">
        <w:tc>
          <w:tcPr>
            <w:tcW w:w="681" w:type="pct"/>
            <w:vMerge/>
            <w:shd w:val="clear" w:color="auto" w:fill="auto"/>
          </w:tcPr>
          <w:p w14:paraId="78025545"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C8E38CC"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88" w:type="pct"/>
            <w:shd w:val="clear" w:color="auto" w:fill="auto"/>
          </w:tcPr>
          <w:p w14:paraId="47259FD5" w14:textId="4257E80C"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0971914A" w14:textId="77777777" w:rsidR="00C46F15" w:rsidRPr="000E056E" w:rsidRDefault="00C46F15" w:rsidP="004E3417">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C46F15" w:rsidRPr="00E0125C" w14:paraId="687DA867" w14:textId="77777777" w:rsidTr="00875802">
        <w:tc>
          <w:tcPr>
            <w:tcW w:w="681" w:type="pct"/>
            <w:vMerge w:val="restart"/>
            <w:shd w:val="clear" w:color="auto" w:fill="92D050"/>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FF99FF"/>
          </w:tcPr>
          <w:p w14:paraId="2D0A8D3B"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116bis</w:t>
            </w:r>
          </w:p>
        </w:tc>
        <w:tc>
          <w:tcPr>
            <w:tcW w:w="488" w:type="pct"/>
            <w:shd w:val="clear" w:color="auto" w:fill="FF99FF"/>
          </w:tcPr>
          <w:p w14:paraId="08D8D812"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CBD1249"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EE67CCF" w14:textId="0F884A15"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Discuss evaluation results</w:t>
            </w:r>
          </w:p>
          <w:p w14:paraId="0B398FFC" w14:textId="4D6E66E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further discuss the simulations assumptions for both system level and link level study</w:t>
            </w:r>
          </w:p>
          <w:p w14:paraId="3A555A70" w14:textId="0D26FB6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w:t>
            </w:r>
            <w:r w:rsidRPr="007A7A41">
              <w:rPr>
                <w:sz w:val="20"/>
                <w:szCs w:val="20"/>
                <w:lang w:eastAsia="zh-CN"/>
              </w:rPr>
              <w:t>urther discuss</w:t>
            </w:r>
            <w:r>
              <w:rPr>
                <w:sz w:val="20"/>
                <w:szCs w:val="20"/>
                <w:lang w:eastAsia="zh-CN"/>
              </w:rPr>
              <w:t xml:space="preserv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530F27B1" w14:textId="475D426F"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C262261" w14:textId="3DECAD3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777B54C0"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70BDF57"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D83F3EE"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4A31DDCF" w14:textId="77777777" w:rsidR="0012301E" w:rsidRP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0ECC2AB8"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01E5D088" w14:textId="498F91E9" w:rsidR="00C46F15" w:rsidRPr="00E0125C" w:rsidRDefault="007A7A41" w:rsidP="007A7A41">
            <w:pPr>
              <w:widowControl w:val="0"/>
              <w:autoSpaceDE/>
              <w:autoSpaceDN/>
              <w:adjustRightInd/>
              <w:snapToGrid/>
              <w:spacing w:after="0"/>
              <w:rPr>
                <w:sz w:val="20"/>
                <w:szCs w:val="20"/>
                <w:lang w:eastAsia="zh-CN"/>
              </w:rPr>
            </w:pPr>
            <w:r w:rsidRPr="00E0125C">
              <w:rPr>
                <w:sz w:val="20"/>
                <w:szCs w:val="20"/>
                <w:lang w:eastAsia="zh-CN"/>
              </w:rPr>
              <w:t>check whether any essential changes are needed for their support (i.e. focusing on HD collision rules)</w:t>
            </w:r>
          </w:p>
        </w:tc>
      </w:tr>
      <w:tr w:rsidR="00C46F15" w:rsidRPr="00E0125C" w14:paraId="77BAF0D6" w14:textId="77777777" w:rsidTr="00875802">
        <w:tc>
          <w:tcPr>
            <w:tcW w:w="681" w:type="pct"/>
            <w:vMerge/>
          </w:tcPr>
          <w:p w14:paraId="37B25DB3" w14:textId="77777777" w:rsidR="00C46F15" w:rsidRPr="00E0125C" w:rsidRDefault="00C46F15" w:rsidP="004E3417">
            <w:pPr>
              <w:spacing w:before="60" w:after="60"/>
              <w:rPr>
                <w:sz w:val="20"/>
                <w:szCs w:val="20"/>
                <w:lang w:eastAsia="zh-CN"/>
              </w:rPr>
            </w:pPr>
          </w:p>
        </w:tc>
        <w:tc>
          <w:tcPr>
            <w:tcW w:w="628" w:type="pct"/>
            <w:shd w:val="clear" w:color="auto" w:fill="CCFFFF"/>
          </w:tcPr>
          <w:p w14:paraId="50C1642F"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5</w:t>
            </w:r>
            <w:r w:rsidRPr="00E0125C">
              <w:rPr>
                <w:sz w:val="20"/>
                <w:szCs w:val="20"/>
              </w:rPr>
              <w:t>bis</w:t>
            </w:r>
          </w:p>
        </w:tc>
        <w:tc>
          <w:tcPr>
            <w:tcW w:w="488" w:type="pct"/>
            <w:shd w:val="clear" w:color="auto" w:fill="CCFFFF"/>
          </w:tcPr>
          <w:p w14:paraId="6350F651" w14:textId="30591706" w:rsidR="00C46F15" w:rsidRDefault="00F0333E" w:rsidP="004E3417">
            <w:pPr>
              <w:spacing w:before="60" w:after="60"/>
              <w:jc w:val="center"/>
              <w:rPr>
                <w:sz w:val="20"/>
                <w:szCs w:val="20"/>
                <w:lang w:eastAsia="zh-CN"/>
              </w:rPr>
            </w:pPr>
            <w:r>
              <w:rPr>
                <w:rFonts w:hint="eastAsia"/>
                <w:sz w:val="20"/>
                <w:szCs w:val="20"/>
                <w:lang w:eastAsia="zh-CN"/>
              </w:rPr>
              <w:t>0.75</w:t>
            </w:r>
            <w:r w:rsidR="00502BDB">
              <w:rPr>
                <w:rFonts w:hint="eastAsia"/>
                <w:sz w:val="20"/>
                <w:szCs w:val="20"/>
                <w:lang w:eastAsia="zh-CN"/>
              </w:rPr>
              <w:t xml:space="preserve"> (NTN for NR </w:t>
            </w:r>
            <w:r w:rsidR="00502BDB">
              <w:rPr>
                <w:rFonts w:hint="eastAsia"/>
                <w:sz w:val="20"/>
                <w:szCs w:val="20"/>
                <w:lang w:eastAsia="zh-CN"/>
              </w:rPr>
              <w:lastRenderedPageBreak/>
              <w:t>Ph3)</w:t>
            </w:r>
          </w:p>
          <w:p w14:paraId="340663CF" w14:textId="77777777" w:rsidR="00502BDB" w:rsidRDefault="00502BDB" w:rsidP="004E3417">
            <w:pPr>
              <w:spacing w:before="60" w:after="60"/>
              <w:jc w:val="center"/>
              <w:rPr>
                <w:sz w:val="20"/>
                <w:szCs w:val="20"/>
                <w:lang w:eastAsia="zh-CN"/>
              </w:rPr>
            </w:pPr>
          </w:p>
          <w:p w14:paraId="262D35D8" w14:textId="4E50789F" w:rsidR="00502BDB" w:rsidRPr="00E0125C" w:rsidRDefault="00502BDB" w:rsidP="00920268">
            <w:pPr>
              <w:spacing w:before="60" w:after="60"/>
              <w:jc w:val="center"/>
              <w:rPr>
                <w:sz w:val="20"/>
                <w:szCs w:val="20"/>
                <w:lang w:eastAsia="zh-CN"/>
              </w:rPr>
            </w:pPr>
            <w:r>
              <w:rPr>
                <w:rFonts w:hint="eastAsia"/>
                <w:sz w:val="20"/>
                <w:szCs w:val="20"/>
                <w:lang w:eastAsia="zh-CN"/>
              </w:rPr>
              <w:t xml:space="preserve">0.25 </w:t>
            </w:r>
            <w:r w:rsidR="00920268">
              <w:rPr>
                <w:rFonts w:hint="eastAsia"/>
                <w:sz w:val="20"/>
                <w:szCs w:val="20"/>
                <w:lang w:eastAsia="zh-CN"/>
              </w:rPr>
              <w:t>(</w:t>
            </w:r>
            <w:r>
              <w:rPr>
                <w:rFonts w:hint="eastAsia"/>
                <w:sz w:val="20"/>
                <w:szCs w:val="20"/>
                <w:lang w:eastAsia="zh-CN"/>
              </w:rPr>
              <w:t>inter-RAT Mob)</w:t>
            </w:r>
          </w:p>
        </w:tc>
        <w:tc>
          <w:tcPr>
            <w:tcW w:w="3204" w:type="pct"/>
            <w:shd w:val="clear" w:color="auto" w:fill="CCFFFF"/>
          </w:tcPr>
          <w:p w14:paraId="5487AB2D" w14:textId="77777777" w:rsidR="00004DFF" w:rsidRPr="004233D7" w:rsidRDefault="00004DFF" w:rsidP="00004DFF">
            <w:pPr>
              <w:pStyle w:val="3GPPAgreements"/>
              <w:numPr>
                <w:ilvl w:val="0"/>
                <w:numId w:val="0"/>
              </w:numPr>
              <w:ind w:left="284" w:hanging="284"/>
              <w:rPr>
                <w:sz w:val="20"/>
                <w:u w:val="single"/>
              </w:rPr>
            </w:pPr>
            <w:r w:rsidRPr="004233D7">
              <w:rPr>
                <w:rFonts w:ascii="Arial" w:hAnsi="Arial" w:cs="Arial" w:hint="eastAsia"/>
                <w:sz w:val="20"/>
                <w:u w:val="single"/>
              </w:rPr>
              <w:lastRenderedPageBreak/>
              <w:t>NTN for NR Ph3</w:t>
            </w:r>
          </w:p>
          <w:p w14:paraId="2F775FFC" w14:textId="77777777" w:rsidR="00C46F15" w:rsidRPr="00E0125C" w:rsidRDefault="00C46F15" w:rsidP="005D6B6C">
            <w:pPr>
              <w:pStyle w:val="3GPPAgreements"/>
              <w:numPr>
                <w:ilvl w:val="0"/>
                <w:numId w:val="10"/>
              </w:numPr>
              <w:rPr>
                <w:sz w:val="20"/>
              </w:rPr>
            </w:pPr>
            <w:r w:rsidRPr="006C0E0F">
              <w:rPr>
                <w:sz w:val="20"/>
                <w:lang w:val="en-GB"/>
              </w:rPr>
              <w:lastRenderedPageBreak/>
              <w:t xml:space="preserve">Start the discussion on </w:t>
            </w:r>
            <w:r w:rsidRPr="00E0125C">
              <w:rPr>
                <w:sz w:val="20"/>
                <w:lang w:val="en-GB"/>
              </w:rPr>
              <w:t>support of MBS broadcasting:</w:t>
            </w:r>
          </w:p>
          <w:p w14:paraId="1AD7671C" w14:textId="6EF26217" w:rsidR="00427282" w:rsidRDefault="007523FD" w:rsidP="005D6B6C">
            <w:pPr>
              <w:pStyle w:val="3GPPAgreements"/>
              <w:numPr>
                <w:ilvl w:val="1"/>
                <w:numId w:val="10"/>
              </w:numPr>
              <w:rPr>
                <w:sz w:val="20"/>
              </w:rPr>
            </w:pPr>
            <w:r>
              <w:rPr>
                <w:rFonts w:hint="eastAsia"/>
                <w:sz w:val="20"/>
              </w:rPr>
              <w:t xml:space="preserve">Discuss and </w:t>
            </w:r>
            <w:r w:rsidR="0055706E">
              <w:rPr>
                <w:rFonts w:hint="eastAsia"/>
                <w:sz w:val="20"/>
              </w:rPr>
              <w:t xml:space="preserve">confirm potential </w:t>
            </w:r>
            <w:r w:rsidR="0055706E">
              <w:rPr>
                <w:sz w:val="20"/>
              </w:rPr>
              <w:t>scenario</w:t>
            </w:r>
            <w:r w:rsidR="0055706E">
              <w:rPr>
                <w:rFonts w:hint="eastAsia"/>
                <w:sz w:val="20"/>
              </w:rPr>
              <w:t xml:space="preserve"> to be </w:t>
            </w:r>
            <w:r w:rsidR="00427282">
              <w:rPr>
                <w:sz w:val="20"/>
              </w:rPr>
              <w:t>supported</w:t>
            </w:r>
            <w:r w:rsidR="00427282">
              <w:rPr>
                <w:rFonts w:hint="eastAsia"/>
                <w:sz w:val="20"/>
              </w:rPr>
              <w:t>;</w:t>
            </w:r>
          </w:p>
          <w:p w14:paraId="63A9FD6C" w14:textId="5DBB3F97" w:rsidR="00427282" w:rsidRPr="00427282" w:rsidRDefault="00427282" w:rsidP="005D6B6C">
            <w:pPr>
              <w:pStyle w:val="3GPPAgreements"/>
              <w:numPr>
                <w:ilvl w:val="1"/>
                <w:numId w:val="10"/>
              </w:numPr>
              <w:rPr>
                <w:sz w:val="20"/>
              </w:rPr>
            </w:pPr>
            <w:r>
              <w:rPr>
                <w:rFonts w:hint="eastAsia"/>
                <w:sz w:val="20"/>
              </w:rPr>
              <w:t>Identify potential RAN2 impacts to support MBS broadcasting in NR NTN.</w:t>
            </w:r>
          </w:p>
          <w:p w14:paraId="432B4FDB" w14:textId="77777777" w:rsidR="00C46F15" w:rsidRPr="006C0E0F" w:rsidRDefault="00C46F15" w:rsidP="005D6B6C">
            <w:pPr>
              <w:pStyle w:val="3GPPAgreements"/>
              <w:numPr>
                <w:ilvl w:val="0"/>
                <w:numId w:val="10"/>
              </w:numPr>
              <w:rPr>
                <w:sz w:val="20"/>
              </w:rPr>
            </w:pPr>
            <w:r w:rsidRPr="006C0E0F">
              <w:rPr>
                <w:sz w:val="20"/>
                <w:lang w:val="en-GB"/>
              </w:rPr>
              <w:t>Start t</w:t>
            </w:r>
            <w:r w:rsidRPr="007825F8">
              <w:rPr>
                <w:sz w:val="20"/>
                <w:lang w:val="en-GB"/>
              </w:rPr>
              <w:t>he discussion on support of Regenerative payload</w:t>
            </w:r>
            <w:r w:rsidRPr="006C0E0F">
              <w:rPr>
                <w:sz w:val="20"/>
              </w:rPr>
              <w:t>.</w:t>
            </w:r>
          </w:p>
          <w:p w14:paraId="2C34A959" w14:textId="77777777" w:rsidR="00C46F15" w:rsidRPr="00004DFF" w:rsidRDefault="0055706E" w:rsidP="006267C3">
            <w:pPr>
              <w:pStyle w:val="3GPPAgreements"/>
              <w:numPr>
                <w:ilvl w:val="1"/>
                <w:numId w:val="10"/>
              </w:numPr>
              <w:rPr>
                <w:b/>
                <w:sz w:val="20"/>
                <w:u w:val="single"/>
              </w:rPr>
            </w:pPr>
            <w:r>
              <w:rPr>
                <w:rFonts w:hint="eastAsia"/>
                <w:sz w:val="20"/>
              </w:rPr>
              <w:t xml:space="preserve">Identify </w:t>
            </w:r>
            <w:r w:rsidR="006267C3">
              <w:rPr>
                <w:rFonts w:hint="eastAsia"/>
                <w:sz w:val="20"/>
              </w:rPr>
              <w:t xml:space="preserve">whether there are any </w:t>
            </w:r>
            <w:r>
              <w:rPr>
                <w:rFonts w:hint="eastAsia"/>
                <w:sz w:val="20"/>
              </w:rPr>
              <w:t xml:space="preserve">RAN2 impacts </w:t>
            </w:r>
            <w:r w:rsidR="00E75F57">
              <w:rPr>
                <w:rFonts w:hint="eastAsia"/>
                <w:sz w:val="20"/>
              </w:rPr>
              <w:t xml:space="preserve">needed </w:t>
            </w:r>
            <w:r>
              <w:rPr>
                <w:rFonts w:hint="eastAsia"/>
                <w:sz w:val="20"/>
              </w:rPr>
              <w:t xml:space="preserve">to support </w:t>
            </w:r>
            <w:r>
              <w:rPr>
                <w:sz w:val="20"/>
              </w:rPr>
              <w:t>regenerative</w:t>
            </w:r>
            <w:r>
              <w:rPr>
                <w:rFonts w:hint="eastAsia"/>
                <w:sz w:val="20"/>
              </w:rPr>
              <w:t xml:space="preserve"> payload. </w:t>
            </w:r>
          </w:p>
          <w:p w14:paraId="6EA08A87" w14:textId="77777777" w:rsidR="00004DFF" w:rsidRPr="00EF68F3" w:rsidRDefault="00004DFF" w:rsidP="00004DFF">
            <w:pPr>
              <w:pStyle w:val="3GPPAgreements"/>
              <w:numPr>
                <w:ilvl w:val="0"/>
                <w:numId w:val="0"/>
              </w:numPr>
              <w:ind w:left="284" w:hanging="284"/>
              <w:rPr>
                <w:b/>
                <w:sz w:val="20"/>
                <w:u w:val="single"/>
              </w:rPr>
            </w:pPr>
          </w:p>
          <w:p w14:paraId="0B300357" w14:textId="77777777" w:rsidR="00004DFF" w:rsidRPr="004233D7"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4BFCE457" w14:textId="77777777" w:rsidR="00004DFF" w:rsidRDefault="00004DFF" w:rsidP="00004DFF">
            <w:pPr>
              <w:pStyle w:val="3GPPAgreements"/>
              <w:numPr>
                <w:ilvl w:val="0"/>
                <w:numId w:val="10"/>
              </w:numPr>
              <w:rPr>
                <w:sz w:val="20"/>
              </w:rPr>
            </w:pPr>
            <w:r w:rsidRPr="006C0E0F">
              <w:rPr>
                <w:sz w:val="20"/>
                <w:lang w:val="en-GB"/>
              </w:rPr>
              <w:t>Start t</w:t>
            </w:r>
            <w:r>
              <w:rPr>
                <w:sz w:val="20"/>
                <w:lang w:val="en-GB"/>
              </w:rPr>
              <w:t>he 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3FD0BF3D" w14:textId="77777777" w:rsidR="00004DFF" w:rsidRPr="0017416C" w:rsidRDefault="00004DFF" w:rsidP="00004DFF">
            <w:pPr>
              <w:pStyle w:val="3GPPAgreements"/>
              <w:numPr>
                <w:ilvl w:val="1"/>
                <w:numId w:val="10"/>
              </w:numPr>
              <w:rPr>
                <w:b/>
                <w:sz w:val="20"/>
                <w:u w:val="single"/>
              </w:rPr>
            </w:pPr>
            <w:r>
              <w:rPr>
                <w:rFonts w:hint="eastAsia"/>
                <w:sz w:val="20"/>
              </w:rPr>
              <w:t>Identify necessary NR NTN neighbor cell information that needs broadcasting by E-UTRA TN.</w:t>
            </w:r>
          </w:p>
          <w:p w14:paraId="6BB0C679" w14:textId="52219D68" w:rsidR="00EF68F3" w:rsidRPr="00F76C36" w:rsidRDefault="00004DFF" w:rsidP="00004DFF">
            <w:pPr>
              <w:pStyle w:val="3GPPAgreements"/>
              <w:numPr>
                <w:ilvl w:val="1"/>
                <w:numId w:val="10"/>
              </w:numPr>
              <w:rPr>
                <w:b/>
                <w:sz w:val="20"/>
                <w:u w:val="single"/>
              </w:rPr>
            </w:pPr>
            <w:r w:rsidRPr="0017416C">
              <w:rPr>
                <w:rFonts w:hint="eastAsia"/>
                <w:sz w:val="20"/>
              </w:rPr>
              <w:t xml:space="preserve">Identify whether </w:t>
            </w:r>
            <w:r>
              <w:rPr>
                <w:rFonts w:hint="eastAsia"/>
                <w:sz w:val="20"/>
              </w:rPr>
              <w:t xml:space="preserve">any </w:t>
            </w:r>
            <w:r w:rsidRPr="0017416C">
              <w:rPr>
                <w:rFonts w:hint="eastAsia"/>
                <w:sz w:val="20"/>
              </w:rPr>
              <w:t xml:space="preserve">impact to cell reselection procedure is needed.  </w:t>
            </w:r>
          </w:p>
        </w:tc>
      </w:tr>
      <w:tr w:rsidR="00C46F15" w:rsidRPr="00E0125C" w14:paraId="3A7E8337" w14:textId="77777777" w:rsidTr="00875802">
        <w:tc>
          <w:tcPr>
            <w:tcW w:w="681" w:type="pct"/>
            <w:vMerge/>
          </w:tcPr>
          <w:p w14:paraId="59B63CB3" w14:textId="77777777" w:rsidR="00C46F15" w:rsidRPr="00E0125C" w:rsidRDefault="00C46F15" w:rsidP="004E3417">
            <w:pPr>
              <w:spacing w:before="60" w:after="60"/>
              <w:rPr>
                <w:sz w:val="20"/>
                <w:szCs w:val="20"/>
                <w:lang w:eastAsia="zh-CN"/>
              </w:rPr>
            </w:pPr>
          </w:p>
        </w:tc>
        <w:tc>
          <w:tcPr>
            <w:tcW w:w="628" w:type="pct"/>
            <w:shd w:val="clear" w:color="auto" w:fill="FFC000"/>
          </w:tcPr>
          <w:p w14:paraId="3F437BB7"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23</w:t>
            </w:r>
            <w:r w:rsidRPr="00E0125C">
              <w:rPr>
                <w:sz w:val="20"/>
                <w:szCs w:val="20"/>
              </w:rPr>
              <w:t>bis</w:t>
            </w:r>
          </w:p>
        </w:tc>
        <w:tc>
          <w:tcPr>
            <w:tcW w:w="488" w:type="pct"/>
            <w:shd w:val="clear" w:color="auto" w:fill="FFC000"/>
          </w:tcPr>
          <w:p w14:paraId="1AEDE969"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3420110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MBS broadcasting:</w:t>
            </w:r>
          </w:p>
          <w:p w14:paraId="4D39EFA4" w14:textId="77777777"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p>
          <w:p w14:paraId="42AB45F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Regenerative payload</w:t>
            </w:r>
            <w:r w:rsidRPr="006C0E0F">
              <w:rPr>
                <w:sz w:val="20"/>
              </w:rPr>
              <w:t>.</w:t>
            </w:r>
          </w:p>
          <w:p w14:paraId="20D0829B" w14:textId="4F7E8390" w:rsidR="00436F45" w:rsidRPr="006C0E0F" w:rsidRDefault="00436F45" w:rsidP="00436F45">
            <w:pPr>
              <w:pStyle w:val="3GPPAgreements"/>
              <w:numPr>
                <w:ilvl w:val="1"/>
                <w:numId w:val="10"/>
              </w:numPr>
              <w:rPr>
                <w:sz w:val="20"/>
              </w:rPr>
            </w:pPr>
            <w:bookmarkStart w:id="3" w:name="OLE_LINK3"/>
            <w:bookmarkStart w:id="4" w:name="OLE_LINK4"/>
            <w:r w:rsidRPr="006C0E0F">
              <w:rPr>
                <w:sz w:val="20"/>
              </w:rPr>
              <w:t xml:space="preserve">NG-RAN architecture aspects </w:t>
            </w:r>
            <w:r>
              <w:rPr>
                <w:rFonts w:hint="eastAsia"/>
                <w:sz w:val="20"/>
              </w:rPr>
              <w:t>on</w:t>
            </w:r>
            <w:r w:rsidRPr="006C0E0F">
              <w:rPr>
                <w:sz w:val="20"/>
              </w:rPr>
              <w:t xml:space="preserve"> support</w:t>
            </w:r>
            <w:r>
              <w:rPr>
                <w:rFonts w:hint="eastAsia"/>
                <w:sz w:val="20"/>
              </w:rPr>
              <w:t xml:space="preserve"> of</w:t>
            </w:r>
            <w:r w:rsidRPr="006C0E0F">
              <w:rPr>
                <w:sz w:val="20"/>
              </w:rPr>
              <w:t xml:space="preserve"> full </w:t>
            </w:r>
            <w:proofErr w:type="spellStart"/>
            <w:r w:rsidRPr="006C0E0F">
              <w:rPr>
                <w:sz w:val="20"/>
              </w:rPr>
              <w:t>gNB</w:t>
            </w:r>
            <w:proofErr w:type="spellEnd"/>
            <w:r w:rsidRPr="006C0E0F">
              <w:rPr>
                <w:sz w:val="20"/>
              </w:rPr>
              <w:t xml:space="preserve"> on board</w:t>
            </w:r>
            <w:bookmarkEnd w:id="3"/>
            <w:bookmarkEnd w:id="4"/>
            <w:r w:rsidRPr="006C0E0F">
              <w:rPr>
                <w:sz w:val="20"/>
              </w:rPr>
              <w:t>.</w:t>
            </w:r>
          </w:p>
          <w:p w14:paraId="7A2F4873" w14:textId="77777777" w:rsidR="00436F45" w:rsidRPr="006C0E0F" w:rsidRDefault="00436F45" w:rsidP="00436F45">
            <w:pPr>
              <w:pStyle w:val="3GPPAgreements"/>
              <w:numPr>
                <w:ilvl w:val="1"/>
                <w:numId w:val="10"/>
              </w:numPr>
              <w:rPr>
                <w:sz w:val="20"/>
              </w:rPr>
            </w:pPr>
            <w:bookmarkStart w:id="5" w:name="OLE_LINK5"/>
            <w:bookmarkStart w:id="6" w:name="OLE_LINK6"/>
            <w:r>
              <w:rPr>
                <w:rFonts w:hint="eastAsia"/>
                <w:sz w:val="20"/>
              </w:rPr>
              <w:t xml:space="preserve">Identify, if any </w:t>
            </w:r>
            <w:r w:rsidRPr="006C0E0F">
              <w:rPr>
                <w:sz w:val="20"/>
              </w:rPr>
              <w:t xml:space="preserve">NGAP impact </w:t>
            </w:r>
            <w:r>
              <w:rPr>
                <w:rFonts w:hint="eastAsia"/>
                <w:sz w:val="20"/>
              </w:rPr>
              <w:t xml:space="preserve">to support regenerative payload, e.g. NG maintenance in case of </w:t>
            </w:r>
            <w:r w:rsidRPr="006C0E0F">
              <w:rPr>
                <w:sz w:val="20"/>
              </w:rPr>
              <w:t>feeder link switch.</w:t>
            </w:r>
            <w:bookmarkEnd w:id="5"/>
            <w:bookmarkEnd w:id="6"/>
          </w:p>
          <w:p w14:paraId="559DC662" w14:textId="02FB634F" w:rsidR="00436F45" w:rsidRPr="006C0E0F" w:rsidRDefault="00436F45" w:rsidP="00436F45">
            <w:pPr>
              <w:pStyle w:val="3GPPAgreements"/>
              <w:numPr>
                <w:ilvl w:val="1"/>
                <w:numId w:val="10"/>
              </w:numPr>
              <w:rPr>
                <w:sz w:val="20"/>
              </w:rPr>
            </w:pPr>
            <w:r>
              <w:rPr>
                <w:sz w:val="20"/>
              </w:rPr>
              <w:t>Identify</w:t>
            </w:r>
            <w:r>
              <w:rPr>
                <w:rFonts w:hint="eastAsia"/>
                <w:sz w:val="20"/>
              </w:rPr>
              <w:t xml:space="preserve">, if any </w:t>
            </w:r>
            <w:r w:rsidRPr="009431DD">
              <w:rPr>
                <w:sz w:val="20"/>
              </w:rPr>
              <w:t>necessary enhancements related to the intra and inter-</w:t>
            </w:r>
            <w:proofErr w:type="spellStart"/>
            <w:r w:rsidRPr="009431DD">
              <w:rPr>
                <w:sz w:val="20"/>
              </w:rPr>
              <w:t>gNB</w:t>
            </w:r>
            <w:proofErr w:type="spellEnd"/>
            <w:r w:rsidRPr="009431DD">
              <w:rPr>
                <w:sz w:val="20"/>
              </w:rPr>
              <w:t xml:space="preserve"> mobility, especially for </w:t>
            </w:r>
            <w:proofErr w:type="spellStart"/>
            <w:r w:rsidRPr="009431DD">
              <w:rPr>
                <w:sz w:val="20"/>
              </w:rPr>
              <w:t>Xn</w:t>
            </w:r>
            <w:proofErr w:type="spellEnd"/>
            <w:r w:rsidRPr="009431DD">
              <w:rPr>
                <w:sz w:val="20"/>
              </w:rPr>
              <w:t xml:space="preserve"> interface over feeder link or over ISL.</w:t>
            </w:r>
          </w:p>
          <w:p w14:paraId="2A6D345C" w14:textId="77777777" w:rsidR="00C46F15" w:rsidRPr="00436F45" w:rsidRDefault="00C46F15" w:rsidP="004E3417">
            <w:pPr>
              <w:widowControl w:val="0"/>
              <w:autoSpaceDE/>
              <w:autoSpaceDN/>
              <w:adjustRightInd/>
              <w:snapToGrid/>
              <w:spacing w:after="0"/>
              <w:rPr>
                <w:sz w:val="20"/>
                <w:szCs w:val="20"/>
                <w:lang w:eastAsia="zh-CN"/>
              </w:rPr>
            </w:pPr>
          </w:p>
        </w:tc>
      </w:tr>
      <w:tr w:rsidR="00C46F15" w:rsidRPr="00E0125C" w14:paraId="1CCC4516" w14:textId="77777777" w:rsidTr="00875802">
        <w:tc>
          <w:tcPr>
            <w:tcW w:w="681" w:type="pct"/>
            <w:vMerge/>
          </w:tcPr>
          <w:p w14:paraId="227CADFF"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242BE163"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10</w:t>
            </w:r>
            <w:r w:rsidRPr="00E0125C">
              <w:rPr>
                <w:sz w:val="20"/>
                <w:szCs w:val="20"/>
              </w:rPr>
              <w:t>bis</w:t>
            </w:r>
          </w:p>
        </w:tc>
        <w:tc>
          <w:tcPr>
            <w:tcW w:w="488" w:type="pct"/>
            <w:shd w:val="clear" w:color="auto" w:fill="FFFFFF" w:themeFill="background1"/>
          </w:tcPr>
          <w:p w14:paraId="42724CF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209686C6" w14:textId="55516310" w:rsidR="00C46F15" w:rsidRDefault="006B1C14" w:rsidP="004E3417">
            <w:pPr>
              <w:widowControl w:val="0"/>
              <w:autoSpaceDE/>
              <w:autoSpaceDN/>
              <w:adjustRightInd/>
              <w:snapToGrid/>
              <w:spacing w:after="0"/>
              <w:jc w:val="left"/>
              <w:rPr>
                <w:rFonts w:eastAsia="Times New Roman"/>
                <w:sz w:val="20"/>
                <w:szCs w:val="20"/>
              </w:rPr>
            </w:pPr>
            <w:r>
              <w:rPr>
                <w:rFonts w:eastAsia="Times New Roman"/>
                <w:sz w:val="20"/>
                <w:szCs w:val="20"/>
              </w:rPr>
              <w:t>Identify/describe main issues to be treated by RAN4 for each of the following topics:</w:t>
            </w:r>
          </w:p>
          <w:p w14:paraId="5AB57634" w14:textId="4A5C682B" w:rsidR="006B1C14" w:rsidRPr="00172546" w:rsidRDefault="006B1C14" w:rsidP="00172546">
            <w:pPr>
              <w:pStyle w:val="af3"/>
              <w:widowControl w:val="0"/>
              <w:numPr>
                <w:ilvl w:val="1"/>
                <w:numId w:val="7"/>
              </w:numPr>
              <w:jc w:val="left"/>
              <w:rPr>
                <w:rFonts w:eastAsia="Times New Roman"/>
                <w:sz w:val="20"/>
                <w:szCs w:val="20"/>
                <w:lang w:eastAsia="en-US"/>
              </w:rPr>
            </w:pPr>
            <w:r w:rsidRPr="00172546">
              <w:rPr>
                <w:rFonts w:ascii="Times New Roman" w:eastAsia="Times New Roman" w:hAnsi="Times New Roman" w:cs="Times New Roman"/>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Default="006B1C14" w:rsidP="00172546">
            <w:pPr>
              <w:pStyle w:val="af3"/>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Uplink Capacity/Throughput Enhancement for FR1-NTN</w:t>
            </w:r>
          </w:p>
          <w:p w14:paraId="4ABD26F6" w14:textId="1DA0247E" w:rsidR="006B1C14" w:rsidRPr="006B1C14" w:rsidRDefault="006B1C14" w:rsidP="00172546">
            <w:pPr>
              <w:pStyle w:val="af3"/>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Support of regenerative payload</w:t>
            </w:r>
          </w:p>
          <w:p w14:paraId="35FF4379" w14:textId="57EABAE4" w:rsidR="006B1C14" w:rsidRPr="006B1C14" w:rsidRDefault="006B1C14" w:rsidP="00172546">
            <w:pPr>
              <w:pStyle w:val="af3"/>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 xml:space="preserve">Support of Rel-17 </w:t>
            </w:r>
            <w:proofErr w:type="spellStart"/>
            <w:r w:rsidRPr="00172546">
              <w:rPr>
                <w:rFonts w:ascii="Times New Roman" w:eastAsia="Times New Roman" w:hAnsi="Times New Roman" w:cs="Times New Roman"/>
                <w:sz w:val="20"/>
                <w:szCs w:val="20"/>
                <w:lang w:eastAsia="en-US"/>
              </w:rPr>
              <w:t>RedCap</w:t>
            </w:r>
            <w:proofErr w:type="spellEnd"/>
            <w:r w:rsidRPr="00172546">
              <w:rPr>
                <w:rFonts w:ascii="Times New Roman" w:eastAsia="Times New Roman" w:hAnsi="Times New Roman" w:cs="Times New Roman"/>
                <w:sz w:val="20"/>
                <w:szCs w:val="20"/>
                <w:lang w:eastAsia="en-US"/>
              </w:rPr>
              <w:t xml:space="preserve"> and Rel-18 </w:t>
            </w:r>
            <w:proofErr w:type="spellStart"/>
            <w:r w:rsidRPr="00172546">
              <w:rPr>
                <w:rFonts w:ascii="Times New Roman" w:eastAsia="Times New Roman" w:hAnsi="Times New Roman" w:cs="Times New Roman"/>
                <w:sz w:val="20"/>
                <w:szCs w:val="20"/>
                <w:lang w:eastAsia="en-US"/>
              </w:rPr>
              <w:t>eRedCap</w:t>
            </w:r>
            <w:proofErr w:type="spellEnd"/>
            <w:r w:rsidRPr="00172546">
              <w:rPr>
                <w:rFonts w:ascii="Times New Roman" w:eastAsia="Times New Roman" w:hAnsi="Times New Roman" w:cs="Times New Roman"/>
                <w:sz w:val="20"/>
                <w:szCs w:val="20"/>
                <w:lang w:eastAsia="en-US"/>
              </w:rPr>
              <w:t xml:space="preserve"> UEs with NR NTN operating in FR1-NTN bands</w:t>
            </w:r>
          </w:p>
        </w:tc>
      </w:tr>
      <w:tr w:rsidR="00C46F15" w:rsidRPr="00E0125C" w14:paraId="64E097FC" w14:textId="77777777" w:rsidTr="00875802">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FF99FF"/>
          </w:tcPr>
          <w:p w14:paraId="3940790E"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970E47A"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70BC2AD8"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DC49115" w14:textId="3C11D26F"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696DE9F" w14:textId="77777777"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4E74C56" w14:textId="04F954B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3868392A"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541147B"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4CBB81BC"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506CD4F9" w14:textId="4816ECC5" w:rsid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328624B3" w14:textId="1EFC784C"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6120EAA1"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lastRenderedPageBreak/>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7AFA06B7" w14:textId="23A9BACF" w:rsidR="00C46F15" w:rsidRPr="00E0125C" w:rsidRDefault="00172546" w:rsidP="007A7A41">
            <w:pPr>
              <w:widowControl w:val="0"/>
              <w:autoSpaceDE/>
              <w:autoSpaceDN/>
              <w:adjustRightInd/>
              <w:snapToGrid/>
              <w:spacing w:after="0"/>
              <w:rPr>
                <w:sz w:val="20"/>
                <w:szCs w:val="20"/>
              </w:rPr>
            </w:pPr>
            <w:r>
              <w:rPr>
                <w:sz w:val="20"/>
                <w:szCs w:val="20"/>
                <w:lang w:eastAsia="zh-CN"/>
              </w:rPr>
              <w:t>Make conclusion on</w:t>
            </w:r>
            <w:r w:rsidR="007A7A41" w:rsidRPr="00E0125C">
              <w:rPr>
                <w:sz w:val="20"/>
                <w:szCs w:val="20"/>
                <w:lang w:eastAsia="zh-CN"/>
              </w:rPr>
              <w:t xml:space="preserve"> whether any essential changes are needed for their support (i.e. focusing on HD collision rules)</w:t>
            </w:r>
          </w:p>
        </w:tc>
      </w:tr>
      <w:tr w:rsidR="00C46F15" w:rsidRPr="00E0125C" w14:paraId="1D151BC2" w14:textId="77777777" w:rsidTr="00875802">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CCFFFF"/>
          </w:tcPr>
          <w:p w14:paraId="2E0E2F16"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5E894E8F" w14:textId="7B67EDA1"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5497BC82" w14:textId="77777777" w:rsidR="00920268" w:rsidRDefault="00920268" w:rsidP="00920268">
            <w:pPr>
              <w:spacing w:before="60" w:after="60"/>
              <w:jc w:val="center"/>
              <w:rPr>
                <w:sz w:val="20"/>
                <w:szCs w:val="20"/>
                <w:lang w:eastAsia="zh-CN"/>
              </w:rPr>
            </w:pPr>
          </w:p>
          <w:p w14:paraId="71311B9B" w14:textId="3E1F93AE"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50DA8F09" w14:textId="77777777" w:rsidR="00004DFF" w:rsidRPr="00421A51"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22B468F5" w14:textId="746D0D05" w:rsidR="004E3417" w:rsidRPr="00E0125C" w:rsidRDefault="004E3417"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DD440F8" w14:textId="3995ABC5" w:rsidR="004E3417" w:rsidRDefault="004E3417"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w:t>
            </w:r>
            <w:r w:rsidR="00427282">
              <w:rPr>
                <w:rFonts w:hint="eastAsia"/>
                <w:sz w:val="20"/>
              </w:rPr>
              <w:t>candidate solutions</w:t>
            </w:r>
            <w:r>
              <w:rPr>
                <w:rFonts w:hint="eastAsia"/>
                <w:sz w:val="20"/>
              </w:rPr>
              <w:t xml:space="preserve"> to support MBS broadcasting in NR NTN</w:t>
            </w:r>
            <w:r w:rsidR="007523FD">
              <w:rPr>
                <w:rFonts w:hint="eastAsia"/>
                <w:sz w:val="20"/>
              </w:rPr>
              <w:t>.</w:t>
            </w:r>
          </w:p>
          <w:p w14:paraId="32CD5B76" w14:textId="42AA02B7" w:rsidR="004E3417" w:rsidRPr="006C0E0F" w:rsidRDefault="004E3417"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2B671B6C" w14:textId="77777777" w:rsidR="00C46F15" w:rsidRPr="0017416C" w:rsidRDefault="004E3417" w:rsidP="005D6B6C">
            <w:pPr>
              <w:pStyle w:val="3GPPAgreements"/>
              <w:numPr>
                <w:ilvl w:val="1"/>
                <w:numId w:val="10"/>
              </w:numPr>
              <w:rPr>
                <w:b/>
                <w:sz w:val="20"/>
                <w:u w:val="single"/>
              </w:rPr>
            </w:pPr>
            <w:r>
              <w:rPr>
                <w:rFonts w:hint="eastAsia"/>
                <w:sz w:val="20"/>
              </w:rPr>
              <w:t xml:space="preserve">Identify </w:t>
            </w:r>
            <w:r w:rsidR="00B4398B">
              <w:rPr>
                <w:rFonts w:hint="eastAsia"/>
                <w:sz w:val="20"/>
              </w:rPr>
              <w:t>candidate</w:t>
            </w:r>
            <w:r>
              <w:rPr>
                <w:rFonts w:hint="eastAsia"/>
                <w:sz w:val="20"/>
              </w:rPr>
              <w:t xml:space="preserve"> solutions to support Regenerative payload (if any</w:t>
            </w:r>
            <w:r w:rsidR="007523FD">
              <w:rPr>
                <w:rFonts w:hint="eastAsia"/>
                <w:sz w:val="20"/>
              </w:rPr>
              <w:t xml:space="preserve"> RAN2 impact</w:t>
            </w:r>
            <w:r>
              <w:rPr>
                <w:rFonts w:hint="eastAsia"/>
                <w:sz w:val="20"/>
              </w:rPr>
              <w:t xml:space="preserve">). </w:t>
            </w:r>
          </w:p>
          <w:p w14:paraId="2D93D12E" w14:textId="77777777" w:rsidR="0017416C" w:rsidRDefault="0017416C" w:rsidP="0017416C">
            <w:pPr>
              <w:pStyle w:val="3GPPAgreements"/>
              <w:numPr>
                <w:ilvl w:val="0"/>
                <w:numId w:val="0"/>
              </w:numPr>
              <w:ind w:left="284" w:hanging="284"/>
              <w:rPr>
                <w:sz w:val="20"/>
              </w:rPr>
            </w:pPr>
          </w:p>
          <w:p w14:paraId="50D31241" w14:textId="77777777" w:rsidR="00004DFF" w:rsidRPr="004233D7"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4C7034DC" w14:textId="77777777" w:rsidR="00004DFF" w:rsidRDefault="00004DFF" w:rsidP="00004DFF">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07A8AF52" w14:textId="77777777" w:rsidR="00004DFF" w:rsidRPr="0017416C" w:rsidRDefault="00004DFF" w:rsidP="00004DFF">
            <w:pPr>
              <w:pStyle w:val="3GPPAgreements"/>
              <w:numPr>
                <w:ilvl w:val="1"/>
                <w:numId w:val="10"/>
              </w:numPr>
              <w:rPr>
                <w:b/>
                <w:sz w:val="20"/>
                <w:u w:val="single"/>
              </w:rPr>
            </w:pPr>
            <w:r>
              <w:rPr>
                <w:rFonts w:hint="eastAsia"/>
                <w:sz w:val="20"/>
              </w:rPr>
              <w:t>Discuss which SIB (i.e. new or existing) is used to signal the necessary NR NTN neighbor cell information.</w:t>
            </w:r>
          </w:p>
          <w:p w14:paraId="03FD077E" w14:textId="037D5E79" w:rsidR="0017416C" w:rsidRPr="0017416C" w:rsidRDefault="00004DFF" w:rsidP="00004DFF">
            <w:pPr>
              <w:pStyle w:val="3GPPAgreements"/>
              <w:numPr>
                <w:ilvl w:val="1"/>
                <w:numId w:val="10"/>
              </w:numPr>
              <w:rPr>
                <w:b/>
                <w:sz w:val="20"/>
                <w:u w:val="single"/>
              </w:rPr>
            </w:pPr>
            <w:r>
              <w:rPr>
                <w:rFonts w:hint="eastAsia"/>
                <w:sz w:val="20"/>
              </w:rPr>
              <w:t>Discuss necessary impact to cell reselection procedure (if any)</w:t>
            </w:r>
            <w:r w:rsidRPr="0017416C">
              <w:rPr>
                <w:rFonts w:hint="eastAsia"/>
                <w:sz w:val="20"/>
              </w:rPr>
              <w:t xml:space="preserve">.  </w:t>
            </w:r>
          </w:p>
        </w:tc>
      </w:tr>
      <w:tr w:rsidR="00C46F15" w:rsidRPr="00E0125C" w14:paraId="55BEB4A0" w14:textId="77777777" w:rsidTr="00875802">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37A610AF"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78DAE8CE"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012221DF" w14:textId="77777777"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p>
          <w:p w14:paraId="157A253B"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9F30B46" w14:textId="77777777" w:rsidR="00C46F15" w:rsidRPr="006C0E0F" w:rsidRDefault="00C46F15" w:rsidP="005D6B6C">
            <w:pPr>
              <w:pStyle w:val="3GPPAgreements"/>
              <w:numPr>
                <w:ilvl w:val="1"/>
                <w:numId w:val="10"/>
              </w:numPr>
              <w:rPr>
                <w:sz w:val="20"/>
              </w:rPr>
            </w:pPr>
            <w:r w:rsidRPr="006C0E0F">
              <w:rPr>
                <w:sz w:val="20"/>
              </w:rPr>
              <w:t xml:space="preserve">NG-RAN architecture aspects to support full </w:t>
            </w:r>
            <w:proofErr w:type="spellStart"/>
            <w:r w:rsidRPr="006C0E0F">
              <w:rPr>
                <w:sz w:val="20"/>
              </w:rPr>
              <w:t>gNB</w:t>
            </w:r>
            <w:proofErr w:type="spellEnd"/>
            <w:r w:rsidRPr="006C0E0F">
              <w:rPr>
                <w:sz w:val="20"/>
              </w:rPr>
              <w:t xml:space="preserve"> on board.</w:t>
            </w:r>
          </w:p>
          <w:p w14:paraId="313FE2EE" w14:textId="22280D01" w:rsidR="00436F45" w:rsidRDefault="00436F45" w:rsidP="00436F45">
            <w:pPr>
              <w:pStyle w:val="3GPPAgreements"/>
              <w:numPr>
                <w:ilvl w:val="1"/>
                <w:numId w:val="10"/>
              </w:numPr>
              <w:rPr>
                <w:sz w:val="20"/>
              </w:rPr>
            </w:pPr>
            <w:r>
              <w:rPr>
                <w:rFonts w:hint="eastAsia"/>
                <w:sz w:val="20"/>
              </w:rPr>
              <w:t xml:space="preserve">Identify, if any </w:t>
            </w:r>
            <w:r w:rsidRPr="006C0E0F">
              <w:rPr>
                <w:sz w:val="20"/>
              </w:rPr>
              <w:t xml:space="preserve">NGAP impact </w:t>
            </w:r>
            <w:r>
              <w:rPr>
                <w:rFonts w:hint="eastAsia"/>
                <w:sz w:val="20"/>
              </w:rPr>
              <w:t xml:space="preserve">to support regenerative payload, e.g. NG maintenance in case of </w:t>
            </w:r>
            <w:r w:rsidRPr="006C0E0F">
              <w:rPr>
                <w:sz w:val="20"/>
              </w:rPr>
              <w:t>feeder link switch.</w:t>
            </w:r>
          </w:p>
          <w:p w14:paraId="2D19E6F9" w14:textId="7AF18D70" w:rsidR="00436F45" w:rsidRPr="00300200" w:rsidRDefault="00436F45" w:rsidP="00436F45">
            <w:pPr>
              <w:pStyle w:val="3GPPAgreements"/>
              <w:numPr>
                <w:ilvl w:val="1"/>
                <w:numId w:val="10"/>
              </w:numPr>
              <w:rPr>
                <w:sz w:val="20"/>
              </w:rPr>
            </w:pPr>
            <w:r>
              <w:rPr>
                <w:sz w:val="20"/>
              </w:rPr>
              <w:t>Identify</w:t>
            </w:r>
            <w:r>
              <w:rPr>
                <w:rFonts w:hint="eastAsia"/>
                <w:sz w:val="20"/>
              </w:rPr>
              <w:t xml:space="preserve">, if any </w:t>
            </w:r>
            <w:r w:rsidRPr="009431DD">
              <w:rPr>
                <w:sz w:val="20"/>
              </w:rPr>
              <w:t>necessary enhancements related to the intra and inter-</w:t>
            </w:r>
            <w:proofErr w:type="spellStart"/>
            <w:r w:rsidRPr="009431DD">
              <w:rPr>
                <w:sz w:val="20"/>
              </w:rPr>
              <w:t>gNB</w:t>
            </w:r>
            <w:proofErr w:type="spellEnd"/>
            <w:r w:rsidRPr="009431DD">
              <w:rPr>
                <w:sz w:val="20"/>
              </w:rPr>
              <w:t xml:space="preserve"> mobility, especially for </w:t>
            </w:r>
            <w:proofErr w:type="spellStart"/>
            <w:r w:rsidRPr="009431DD">
              <w:rPr>
                <w:sz w:val="20"/>
              </w:rPr>
              <w:t>Xn</w:t>
            </w:r>
            <w:proofErr w:type="spellEnd"/>
            <w:r w:rsidRPr="009431DD">
              <w:rPr>
                <w:sz w:val="20"/>
              </w:rPr>
              <w:t xml:space="preserve"> interface over feeder link or over ISL.</w:t>
            </w:r>
          </w:p>
        </w:tc>
      </w:tr>
      <w:tr w:rsidR="00C46F15" w:rsidRPr="00E0125C" w14:paraId="025994F4" w14:textId="77777777" w:rsidTr="00875802">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FFFFFF" w:themeFill="background1"/>
          </w:tcPr>
          <w:p w14:paraId="57DD17E7"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57EADB2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36FF5E57" w14:textId="2E5247E3" w:rsidR="00C46F15"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 xml:space="preserve">CR for RAN4 support of </w:t>
            </w:r>
            <w:r w:rsidR="006B1C14" w:rsidRPr="005F1D03">
              <w:rPr>
                <w:rFonts w:eastAsia="Times New Roman"/>
                <w:sz w:val="20"/>
                <w:szCs w:val="20"/>
              </w:rPr>
              <w:t>regenerative payload</w:t>
            </w:r>
            <w:r w:rsidR="006B1C14">
              <w:rPr>
                <w:rFonts w:eastAsia="Times New Roman"/>
                <w:sz w:val="20"/>
                <w:szCs w:val="20"/>
              </w:rPr>
              <w:t xml:space="preserve"> (TS 38.108/TS 36.108)</w:t>
            </w:r>
          </w:p>
          <w:p w14:paraId="7A52069A" w14:textId="375C207A"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Discuss impact of beam-hopping on RAN4 activity</w:t>
            </w:r>
            <w:r>
              <w:rPr>
                <w:rFonts w:eastAsia="Times New Roman"/>
                <w:sz w:val="20"/>
                <w:szCs w:val="20"/>
              </w:rPr>
              <w:t xml:space="preserve"> and impact of potential service interruption and VSAT tracking capability with higher SSB transmission periodicity (e.g. 160 </w:t>
            </w:r>
            <w:proofErr w:type="spellStart"/>
            <w:r>
              <w:rPr>
                <w:rFonts w:eastAsia="Times New Roman"/>
                <w:sz w:val="20"/>
                <w:szCs w:val="20"/>
              </w:rPr>
              <w:t>ms</w:t>
            </w:r>
            <w:proofErr w:type="spellEnd"/>
            <w:r>
              <w:rPr>
                <w:rFonts w:eastAsia="Times New Roman"/>
                <w:sz w:val="20"/>
                <w:szCs w:val="20"/>
              </w:rPr>
              <w:t>)</w:t>
            </w:r>
          </w:p>
          <w:p w14:paraId="255B9266" w14:textId="1FCF049C"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67E61FA9" w14:textId="26EE22C7" w:rsidR="006B1C14" w:rsidRPr="00E0125C" w:rsidRDefault="006B1C14" w:rsidP="004E3417">
            <w:pPr>
              <w:widowControl w:val="0"/>
              <w:autoSpaceDE/>
              <w:autoSpaceDN/>
              <w:adjustRightInd/>
              <w:snapToGrid/>
              <w:spacing w:after="0"/>
              <w:rPr>
                <w:rFonts w:eastAsia="Times New Roman"/>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af3"/>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5C7153E6" w14:textId="75ACEFB8"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2AC88A8" w14:textId="77777777" w:rsidR="00920268" w:rsidRDefault="00920268" w:rsidP="00920268">
            <w:pPr>
              <w:spacing w:before="60" w:after="60"/>
              <w:jc w:val="center"/>
              <w:rPr>
                <w:sz w:val="20"/>
                <w:szCs w:val="20"/>
                <w:lang w:eastAsia="zh-CN"/>
              </w:rPr>
            </w:pPr>
          </w:p>
          <w:p w14:paraId="1E723E98" w14:textId="3003504D"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0318B69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lastRenderedPageBreak/>
              <w:t>NTN for NR Ph3</w:t>
            </w:r>
          </w:p>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w:t>
            </w:r>
            <w:r>
              <w:rPr>
                <w:rFonts w:hint="eastAsia"/>
                <w:sz w:val="20"/>
              </w:rPr>
              <w:lastRenderedPageBreak/>
              <w:t>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88F477F" w14:textId="77777777" w:rsidR="00C46F15" w:rsidRDefault="00B45781" w:rsidP="005D6B6C">
            <w:pPr>
              <w:pStyle w:val="3GPPAgreements"/>
              <w:numPr>
                <w:ilvl w:val="1"/>
                <w:numId w:val="10"/>
              </w:numPr>
              <w:rPr>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p w14:paraId="2BB6D956" w14:textId="77777777" w:rsidR="00291919" w:rsidRDefault="00291919" w:rsidP="00291919">
            <w:pPr>
              <w:pStyle w:val="3GPPAgreements"/>
              <w:numPr>
                <w:ilvl w:val="0"/>
                <w:numId w:val="0"/>
              </w:numPr>
              <w:ind w:left="284" w:hanging="284"/>
              <w:rPr>
                <w:sz w:val="20"/>
              </w:rPr>
            </w:pPr>
          </w:p>
          <w:p w14:paraId="2143900F"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37FA5A6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1A6A074B" w14:textId="77777777" w:rsidR="003F307D" w:rsidRPr="0017416C" w:rsidRDefault="003F307D" w:rsidP="003F307D">
            <w:pPr>
              <w:pStyle w:val="3GPPAgreements"/>
              <w:numPr>
                <w:ilvl w:val="1"/>
                <w:numId w:val="10"/>
              </w:numPr>
              <w:rPr>
                <w:b/>
                <w:sz w:val="20"/>
                <w:u w:val="single"/>
              </w:rPr>
            </w:pPr>
            <w:r>
              <w:rPr>
                <w:rFonts w:hint="eastAsia"/>
                <w:sz w:val="20"/>
              </w:rPr>
              <w:t xml:space="preserve">Discuss </w:t>
            </w:r>
            <w:proofErr w:type="spellStart"/>
            <w:r>
              <w:rPr>
                <w:rFonts w:hint="eastAsia"/>
                <w:sz w:val="20"/>
              </w:rPr>
              <w:t>signalling</w:t>
            </w:r>
            <w:proofErr w:type="spellEnd"/>
            <w:r>
              <w:rPr>
                <w:rFonts w:hint="eastAsia"/>
                <w:sz w:val="20"/>
              </w:rPr>
              <w:t xml:space="preserve"> design for the SIB that carries necessary NR NTN neighbor cell information.</w:t>
            </w:r>
          </w:p>
          <w:p w14:paraId="1FD81AEC" w14:textId="61158AFB" w:rsidR="00291919" w:rsidRPr="003714FE" w:rsidRDefault="003F307D" w:rsidP="003F307D">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77777777" w:rsidR="00C46F15" w:rsidRPr="006C0E0F" w:rsidRDefault="00C46F15" w:rsidP="005D6B6C">
            <w:pPr>
              <w:pStyle w:val="3GPPAgreements"/>
              <w:numPr>
                <w:ilvl w:val="1"/>
                <w:numId w:val="10"/>
              </w:numPr>
              <w:rPr>
                <w:sz w:val="20"/>
              </w:rPr>
            </w:pPr>
            <w:r w:rsidRPr="006C0E0F">
              <w:rPr>
                <w:sz w:val="20"/>
              </w:rPr>
              <w:t xml:space="preserve">The </w:t>
            </w:r>
            <w:proofErr w:type="gramStart"/>
            <w:r w:rsidRPr="006C0E0F">
              <w:rPr>
                <w:sz w:val="20"/>
              </w:rPr>
              <w:t>stage 2 work</w:t>
            </w:r>
            <w:proofErr w:type="gramEnd"/>
            <w:r w:rsidRPr="006C0E0F">
              <w:rPr>
                <w:sz w:val="20"/>
              </w:rPr>
              <w:t xml:space="preserve"> to support full </w:t>
            </w:r>
            <w:proofErr w:type="spellStart"/>
            <w:r w:rsidRPr="006C0E0F">
              <w:rPr>
                <w:sz w:val="20"/>
              </w:rPr>
              <w:t>gNB</w:t>
            </w:r>
            <w:proofErr w:type="spellEnd"/>
            <w:r w:rsidRPr="006C0E0F">
              <w:rPr>
                <w:sz w:val="20"/>
              </w:rPr>
              <w:t xml:space="preserve"> on board.</w:t>
            </w:r>
          </w:p>
          <w:p w14:paraId="184B2F87" w14:textId="6FF0530E" w:rsidR="00C46F15" w:rsidRDefault="00C46F15" w:rsidP="005D6B6C">
            <w:pPr>
              <w:pStyle w:val="3GPPAgreements"/>
              <w:numPr>
                <w:ilvl w:val="1"/>
                <w:numId w:val="10"/>
              </w:numPr>
              <w:rPr>
                <w:sz w:val="20"/>
              </w:rPr>
            </w:pPr>
          </w:p>
          <w:p w14:paraId="176B1334" w14:textId="77777777" w:rsidR="009D0CEA" w:rsidRPr="006C0E0F" w:rsidRDefault="009D0CEA" w:rsidP="009D0CEA">
            <w:pPr>
              <w:pStyle w:val="3GPPAgreements"/>
              <w:numPr>
                <w:ilvl w:val="1"/>
                <w:numId w:val="10"/>
              </w:numPr>
              <w:rPr>
                <w:sz w:val="20"/>
              </w:rPr>
            </w:pPr>
            <w:r>
              <w:rPr>
                <w:rFonts w:hint="eastAsia"/>
                <w:sz w:val="20"/>
              </w:rPr>
              <w:t>Discuss the potential enhancements to NGAP to support regenerative payload</w:t>
            </w:r>
            <w:r w:rsidRPr="006C0E0F">
              <w:rPr>
                <w:sz w:val="20"/>
              </w:rPr>
              <w:t>.</w:t>
            </w:r>
          </w:p>
          <w:p w14:paraId="0065B020" w14:textId="01CC7E79" w:rsidR="009D0CEA" w:rsidRPr="00623312" w:rsidRDefault="009D0CEA" w:rsidP="009D0CEA">
            <w:pPr>
              <w:pStyle w:val="3GPPAgreements"/>
              <w:numPr>
                <w:ilvl w:val="1"/>
                <w:numId w:val="10"/>
              </w:numPr>
              <w:rPr>
                <w:sz w:val="20"/>
              </w:rPr>
            </w:pPr>
            <w:r>
              <w:rPr>
                <w:rFonts w:hint="eastAsia"/>
                <w:sz w:val="20"/>
              </w:rPr>
              <w:t xml:space="preserve">Discuss the </w:t>
            </w:r>
            <w:r w:rsidRPr="009431DD">
              <w:rPr>
                <w:sz w:val="20"/>
              </w:rPr>
              <w:t xml:space="preserve">necessary enhancements </w:t>
            </w:r>
            <w:r>
              <w:rPr>
                <w:rFonts w:hint="eastAsia"/>
                <w:sz w:val="20"/>
              </w:rPr>
              <w:t xml:space="preserve">to support intra and inter </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66A04136" w14:textId="77777777" w:rsidR="00E21D07" w:rsidRPr="005F1D03" w:rsidRDefault="00E21D07" w:rsidP="00E21D07">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proofErr w:type="gramStart"/>
            <w:r w:rsidRPr="005F1D03">
              <w:rPr>
                <w:rFonts w:eastAsia="Times New Roman"/>
                <w:sz w:val="20"/>
                <w:szCs w:val="20"/>
              </w:rPr>
              <w:t>enh</w:t>
            </w:r>
            <w:proofErr w:type="spellEnd"/>
            <w:r w:rsidRPr="005F1D03">
              <w:rPr>
                <w:rFonts w:eastAsia="Times New Roman"/>
                <w:sz w:val="20"/>
                <w:szCs w:val="20"/>
              </w:rPr>
              <w:t>.,</w:t>
            </w:r>
            <w:proofErr w:type="gram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6A1BB9EF" w14:textId="145AA553" w:rsidR="00E21D07" w:rsidRPr="00172546" w:rsidRDefault="006B1C14" w:rsidP="000A23BC">
            <w:pPr>
              <w:pStyle w:val="af3"/>
              <w:widowControl w:val="0"/>
              <w:numPr>
                <w:ilvl w:val="0"/>
                <w:numId w:val="14"/>
              </w:numPr>
              <w:rPr>
                <w:rFonts w:eastAsia="Times New Roman"/>
                <w:color w:val="0000FF"/>
                <w:kern w:val="2"/>
                <w:sz w:val="20"/>
                <w:szCs w:val="20"/>
              </w:rPr>
            </w:pPr>
            <w:r w:rsidRPr="00172546">
              <w:rPr>
                <w:rFonts w:eastAsia="Times New Roman"/>
                <w:sz w:val="20"/>
                <w:szCs w:val="20"/>
              </w:rPr>
              <w:t xml:space="preserve">Discuss introduction of 160 </w:t>
            </w:r>
            <w:proofErr w:type="spellStart"/>
            <w:r w:rsidRPr="00172546">
              <w:rPr>
                <w:rFonts w:eastAsia="Times New Roman"/>
                <w:sz w:val="20"/>
                <w:szCs w:val="20"/>
              </w:rPr>
              <w:t>ms</w:t>
            </w:r>
            <w:proofErr w:type="spellEnd"/>
            <w:r w:rsidRPr="00172546">
              <w:rPr>
                <w:rFonts w:eastAsia="Times New Roman"/>
                <w:sz w:val="20"/>
                <w:szCs w:val="20"/>
              </w:rPr>
              <w:t xml:space="preserve"> periodicity for SSB demodulation performance and VSAT conformity testing</w:t>
            </w:r>
          </w:p>
          <w:p w14:paraId="16769705" w14:textId="77777777" w:rsidR="00E21D07" w:rsidRDefault="00E21D07" w:rsidP="00E21D07">
            <w:pPr>
              <w:widowControl w:val="0"/>
              <w:autoSpaceDE/>
              <w:autoSpaceDN/>
              <w:adjustRightInd/>
              <w:snapToGrid/>
              <w:spacing w:after="0"/>
              <w:rPr>
                <w:rFonts w:eastAsia="Times New Roman"/>
                <w:sz w:val="20"/>
                <w:szCs w:val="20"/>
              </w:rPr>
            </w:pPr>
          </w:p>
          <w:p w14:paraId="5123A19B" w14:textId="1034C7B2" w:rsidR="006B1C14" w:rsidRPr="00172546" w:rsidRDefault="006B1C14" w:rsidP="000A23BC">
            <w:pPr>
              <w:pStyle w:val="af3"/>
              <w:widowControl w:val="0"/>
              <w:numPr>
                <w:ilvl w:val="0"/>
                <w:numId w:val="14"/>
              </w:numPr>
              <w:jc w:val="left"/>
              <w:rPr>
                <w:rFonts w:eastAsia="Times New Roman"/>
                <w:color w:val="0000FF"/>
                <w:kern w:val="2"/>
                <w:sz w:val="20"/>
                <w:szCs w:val="20"/>
              </w:rPr>
            </w:pPr>
            <w:r w:rsidRPr="00172546">
              <w:rPr>
                <w:rFonts w:eastAsia="Times New Roman"/>
                <w:sz w:val="20"/>
                <w:szCs w:val="20"/>
              </w:rPr>
              <w:t>Discuss RAN4 requirements for Uplink Capacity/Throughput Enhancement for FR1-NTN</w:t>
            </w:r>
          </w:p>
          <w:p w14:paraId="38FB3933" w14:textId="77777777" w:rsidR="00E21D07" w:rsidRPr="00172546" w:rsidRDefault="00E21D07" w:rsidP="00172546">
            <w:pPr>
              <w:pStyle w:val="af3"/>
              <w:rPr>
                <w:sz w:val="20"/>
                <w:szCs w:val="20"/>
              </w:rPr>
            </w:pPr>
          </w:p>
          <w:p w14:paraId="656E061F" w14:textId="28B94681" w:rsidR="00E21D07" w:rsidRPr="00172546" w:rsidRDefault="00172546" w:rsidP="000A23BC">
            <w:pPr>
              <w:pStyle w:val="af3"/>
              <w:widowControl w:val="0"/>
              <w:numPr>
                <w:ilvl w:val="0"/>
                <w:numId w:val="14"/>
              </w:numPr>
              <w:jc w:val="left"/>
              <w:rPr>
                <w:rFonts w:eastAsia="Times New Roman"/>
                <w:color w:val="0000FF"/>
                <w:kern w:val="2"/>
                <w:sz w:val="20"/>
                <w:szCs w:val="20"/>
              </w:rPr>
            </w:pPr>
            <w:r>
              <w:rPr>
                <w:sz w:val="20"/>
                <w:szCs w:val="20"/>
              </w:rPr>
              <w:t xml:space="preserve">Depending on </w:t>
            </w:r>
            <w:r w:rsidRPr="00172546">
              <w:rPr>
                <w:sz w:val="20"/>
                <w:szCs w:val="20"/>
              </w:rPr>
              <w:t xml:space="preserve">RAN#104 </w:t>
            </w:r>
            <w:r w:rsidR="00E21D07" w:rsidRPr="00172546">
              <w:rPr>
                <w:sz w:val="20"/>
                <w:szCs w:val="20"/>
              </w:rPr>
              <w:t>Define the RF and RRM requirements</w:t>
            </w:r>
            <w:r w:rsidR="00E21D07" w:rsidRPr="00172546">
              <w:rPr>
                <w:rFonts w:eastAsia="Times New Roman"/>
                <w:sz w:val="20"/>
                <w:szCs w:val="20"/>
              </w:rPr>
              <w:t xml:space="preserve"> </w:t>
            </w:r>
            <w:r w:rsidR="00E21D07" w:rsidRPr="00172546">
              <w:rPr>
                <w:sz w:val="20"/>
                <w:szCs w:val="20"/>
              </w:rPr>
              <w:t xml:space="preserve">for full-duplex FDD </w:t>
            </w:r>
            <w:proofErr w:type="spellStart"/>
            <w:r w:rsidR="00E21D07" w:rsidRPr="00172546">
              <w:rPr>
                <w:sz w:val="20"/>
                <w:szCs w:val="20"/>
              </w:rPr>
              <w:t>RedCap</w:t>
            </w:r>
            <w:proofErr w:type="spellEnd"/>
            <w:r w:rsidR="00E21D07" w:rsidRPr="00172546">
              <w:rPr>
                <w:sz w:val="20"/>
                <w:szCs w:val="20"/>
              </w:rPr>
              <w:t xml:space="preserve"> and </w:t>
            </w:r>
            <w:proofErr w:type="spellStart"/>
            <w:r w:rsidR="00E21D07" w:rsidRPr="00172546">
              <w:rPr>
                <w:sz w:val="20"/>
                <w:szCs w:val="20"/>
              </w:rPr>
              <w:t>eRedCap</w:t>
            </w:r>
            <w:proofErr w:type="spellEnd"/>
            <w:r w:rsidR="00E21D07" w:rsidRPr="00172546">
              <w:rPr>
                <w:sz w:val="20"/>
                <w:szCs w:val="20"/>
              </w:rPr>
              <w:t xml:space="preserve"> UEs</w:t>
            </w:r>
          </w:p>
          <w:p w14:paraId="2F980B8B" w14:textId="77777777" w:rsidR="00E21D07" w:rsidRPr="00172546" w:rsidRDefault="00E21D07" w:rsidP="00172546">
            <w:pPr>
              <w:pStyle w:val="af3"/>
              <w:rPr>
                <w:rFonts w:eastAsia="Times New Roman"/>
                <w:sz w:val="20"/>
                <w:szCs w:val="20"/>
              </w:rPr>
            </w:pPr>
          </w:p>
          <w:p w14:paraId="467C4D9F" w14:textId="259C9899" w:rsidR="00C46F15" w:rsidRPr="00172546" w:rsidRDefault="006B1C14" w:rsidP="000A23BC">
            <w:pPr>
              <w:pStyle w:val="af3"/>
              <w:widowControl w:val="0"/>
              <w:numPr>
                <w:ilvl w:val="0"/>
                <w:numId w:val="14"/>
              </w:numPr>
              <w:jc w:val="left"/>
              <w:rPr>
                <w:color w:val="0000FF"/>
                <w:kern w:val="2"/>
                <w:sz w:val="20"/>
                <w:szCs w:val="20"/>
              </w:rPr>
            </w:pPr>
            <w:r w:rsidRPr="00172546">
              <w:rPr>
                <w:rFonts w:eastAsia="Times New Roman"/>
                <w:sz w:val="20"/>
                <w:szCs w:val="20"/>
              </w:rPr>
              <w:t>Identify if any RRM requirements related to regenerative payload.</w:t>
            </w: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t>RAN#105 (Sep.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A2C6774" w14:textId="0DE95994"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w:t>
            </w:r>
            <w:r w:rsidR="00920268">
              <w:rPr>
                <w:rFonts w:hint="eastAsia"/>
                <w:sz w:val="20"/>
                <w:szCs w:val="20"/>
                <w:lang w:eastAsia="zh-CN"/>
              </w:rPr>
              <w:lastRenderedPageBreak/>
              <w:t>Ph3)</w:t>
            </w:r>
          </w:p>
          <w:p w14:paraId="64899093" w14:textId="77777777" w:rsidR="00920268" w:rsidRDefault="00920268" w:rsidP="00920268">
            <w:pPr>
              <w:spacing w:before="60" w:after="60"/>
              <w:jc w:val="center"/>
              <w:rPr>
                <w:sz w:val="20"/>
                <w:szCs w:val="20"/>
                <w:lang w:eastAsia="zh-CN"/>
              </w:rPr>
            </w:pPr>
          </w:p>
          <w:p w14:paraId="00F86C95" w14:textId="0C7C4387"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64481E" w14:textId="77777777" w:rsidR="003F307D" w:rsidRPr="00421A51"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lastRenderedPageBreak/>
              <w:t>NTN for NR Ph3</w:t>
            </w:r>
          </w:p>
          <w:p w14:paraId="6C329462" w14:textId="77777777" w:rsidR="00382ECE" w:rsidRPr="00E0125C" w:rsidRDefault="00382ECE" w:rsidP="005D6B6C">
            <w:pPr>
              <w:pStyle w:val="3GPPAgreements"/>
              <w:numPr>
                <w:ilvl w:val="0"/>
                <w:numId w:val="10"/>
              </w:numPr>
              <w:rPr>
                <w:sz w:val="20"/>
              </w:rPr>
            </w:pPr>
            <w:r>
              <w:rPr>
                <w:rFonts w:hint="eastAsia"/>
                <w:sz w:val="20"/>
                <w:lang w:val="en-GB"/>
              </w:rPr>
              <w:lastRenderedPageBreak/>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66F3F410" w14:textId="77777777" w:rsidR="00C46F15" w:rsidRPr="002B5D0B"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37E6F184" w14:textId="77777777" w:rsidR="002B5D0B" w:rsidRDefault="002B5D0B" w:rsidP="002B5D0B">
            <w:pPr>
              <w:pStyle w:val="3GPPAgreements"/>
              <w:numPr>
                <w:ilvl w:val="0"/>
                <w:numId w:val="0"/>
              </w:numPr>
              <w:ind w:left="284" w:hanging="284"/>
              <w:rPr>
                <w:sz w:val="20"/>
              </w:rPr>
            </w:pPr>
          </w:p>
          <w:p w14:paraId="15C5B33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C7890C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1856252A" w14:textId="77777777" w:rsidR="003F307D" w:rsidRPr="0017416C" w:rsidRDefault="003F307D" w:rsidP="003F307D">
            <w:pPr>
              <w:pStyle w:val="3GPPAgreements"/>
              <w:numPr>
                <w:ilvl w:val="1"/>
                <w:numId w:val="10"/>
              </w:numPr>
              <w:rPr>
                <w:b/>
                <w:sz w:val="20"/>
                <w:u w:val="single"/>
              </w:rPr>
            </w:pPr>
            <w:r>
              <w:rPr>
                <w:rFonts w:hint="eastAsia"/>
                <w:sz w:val="20"/>
              </w:rPr>
              <w:t xml:space="preserve">Further discuss </w:t>
            </w:r>
            <w:r>
              <w:rPr>
                <w:sz w:val="20"/>
              </w:rPr>
              <w:t>remain</w:t>
            </w:r>
            <w:r>
              <w:rPr>
                <w:rFonts w:hint="eastAsia"/>
                <w:sz w:val="20"/>
              </w:rPr>
              <w:t>ing details on the SIB that carries necessary NR NTN neighbor cell information.</w:t>
            </w:r>
          </w:p>
          <w:p w14:paraId="556A2F73" w14:textId="3908B8D3" w:rsidR="002B5D0B" w:rsidRPr="003F307D" w:rsidRDefault="003F307D" w:rsidP="000D225A">
            <w:pPr>
              <w:pStyle w:val="3GPPAgreements"/>
              <w:numPr>
                <w:ilvl w:val="1"/>
                <w:numId w:val="10"/>
              </w:numPr>
              <w:rPr>
                <w:sz w:val="20"/>
              </w:rPr>
            </w:pPr>
            <w:r>
              <w:rPr>
                <w:rFonts w:hint="eastAsia"/>
                <w:sz w:val="20"/>
              </w:rPr>
              <w:t xml:space="preserve">Further discuss </w:t>
            </w:r>
            <w:r>
              <w:rPr>
                <w:sz w:val="20"/>
              </w:rPr>
              <w:t>remain</w:t>
            </w:r>
            <w:r>
              <w:rPr>
                <w:rFonts w:hint="eastAsia"/>
                <w:sz w:val="20"/>
              </w:rPr>
              <w:t xml:space="preserve">ing details on the impact for cell </w:t>
            </w:r>
            <w:r>
              <w:rPr>
                <w:sz w:val="20"/>
              </w:rPr>
              <w:t>reselection</w:t>
            </w:r>
            <w:r>
              <w:rPr>
                <w:rFonts w:hint="eastAsia"/>
                <w:sz w:val="20"/>
              </w:rPr>
              <w:t xml:space="preserve"> procedure (if any)</w:t>
            </w:r>
            <w:r w:rsidRPr="0017416C">
              <w:rPr>
                <w:rFonts w:hint="eastAsia"/>
                <w:sz w:val="20"/>
              </w:rPr>
              <w: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77777777" w:rsidR="00C46F15" w:rsidRPr="006C0E0F" w:rsidRDefault="00C46F15" w:rsidP="005D6B6C">
            <w:pPr>
              <w:pStyle w:val="3GPPAgreements"/>
              <w:numPr>
                <w:ilvl w:val="1"/>
                <w:numId w:val="10"/>
              </w:numPr>
              <w:rPr>
                <w:sz w:val="20"/>
              </w:rPr>
            </w:pPr>
            <w:r w:rsidRPr="006C0E0F">
              <w:rPr>
                <w:sz w:val="20"/>
              </w:rPr>
              <w:t xml:space="preserve">The </w:t>
            </w:r>
            <w:proofErr w:type="gramStart"/>
            <w:r w:rsidRPr="006C0E0F">
              <w:rPr>
                <w:sz w:val="20"/>
              </w:rPr>
              <w:t>stage 2 work</w:t>
            </w:r>
            <w:proofErr w:type="gramEnd"/>
            <w:r w:rsidRPr="006C0E0F">
              <w:rPr>
                <w:sz w:val="20"/>
              </w:rPr>
              <w:t xml:space="preserve"> to support full </w:t>
            </w:r>
            <w:proofErr w:type="spellStart"/>
            <w:r w:rsidRPr="006C0E0F">
              <w:rPr>
                <w:sz w:val="20"/>
              </w:rPr>
              <w:t>gNB</w:t>
            </w:r>
            <w:proofErr w:type="spellEnd"/>
            <w:r w:rsidRPr="006C0E0F">
              <w:rPr>
                <w:sz w:val="20"/>
              </w:rPr>
              <w:t xml:space="preserve"> on board.</w:t>
            </w:r>
          </w:p>
          <w:p w14:paraId="39E166E8" w14:textId="77777777" w:rsidR="009978B4" w:rsidRPr="006C0E0F" w:rsidRDefault="009978B4" w:rsidP="009978B4">
            <w:pPr>
              <w:pStyle w:val="3GPPAgreements"/>
              <w:numPr>
                <w:ilvl w:val="1"/>
                <w:numId w:val="10"/>
              </w:numPr>
              <w:rPr>
                <w:sz w:val="20"/>
              </w:rPr>
            </w:pPr>
            <w:r>
              <w:rPr>
                <w:rFonts w:hint="eastAsia"/>
                <w:sz w:val="20"/>
              </w:rPr>
              <w:t>Specify the necessary enhancements to NGAP</w:t>
            </w:r>
            <w:r w:rsidRPr="006C0E0F">
              <w:rPr>
                <w:sz w:val="20"/>
              </w:rPr>
              <w:t>.</w:t>
            </w:r>
          </w:p>
          <w:p w14:paraId="33F2EC26" w14:textId="6A2E350B" w:rsidR="00C46F15" w:rsidRPr="00623312" w:rsidRDefault="009978B4"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7777777" w:rsidR="00E21D07" w:rsidRPr="00172546" w:rsidRDefault="00E21D07" w:rsidP="00172546">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proofErr w:type="gramStart"/>
            <w:r w:rsidRPr="00172546">
              <w:rPr>
                <w:rFonts w:eastAsia="Times New Roman"/>
                <w:sz w:val="20"/>
                <w:szCs w:val="20"/>
              </w:rPr>
              <w:t>enh</w:t>
            </w:r>
            <w:proofErr w:type="spellEnd"/>
            <w:r w:rsidRPr="00172546">
              <w:rPr>
                <w:rFonts w:eastAsia="Times New Roman"/>
                <w:sz w:val="20"/>
                <w:szCs w:val="20"/>
              </w:rPr>
              <w:t>.,</w:t>
            </w:r>
            <w:proofErr w:type="gram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4DC6979D" w14:textId="0396E3DA" w:rsidR="00C46F15" w:rsidRPr="00E0125C" w:rsidRDefault="00C46F15" w:rsidP="00E21D07">
            <w:pPr>
              <w:widowControl w:val="0"/>
              <w:autoSpaceDE/>
              <w:autoSpaceDN/>
              <w:adjustRightInd/>
              <w:snapToGrid/>
              <w:spacing w:after="0"/>
              <w:jc w:val="left"/>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18F35CFE" w14:textId="41E81863"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B432ABB" w14:textId="77777777" w:rsidR="00920268" w:rsidRDefault="00920268" w:rsidP="00920268">
            <w:pPr>
              <w:spacing w:before="60" w:after="60"/>
              <w:jc w:val="center"/>
              <w:rPr>
                <w:sz w:val="20"/>
                <w:szCs w:val="20"/>
                <w:lang w:eastAsia="zh-CN"/>
              </w:rPr>
            </w:pPr>
          </w:p>
          <w:p w14:paraId="7EF3F7D8" w14:textId="6ACB1316"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2A220D8"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43FEE5F4"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71BAA341" w14:textId="77777777" w:rsidR="000D675D" w:rsidRPr="00055994"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from other WGs (e.g. DL </w:t>
            </w:r>
            <w:proofErr w:type="spellStart"/>
            <w:r w:rsidR="000D675D" w:rsidRPr="003D64A4">
              <w:rPr>
                <w:rFonts w:hint="eastAsia"/>
                <w:sz w:val="20"/>
                <w:lang w:val="en-GB"/>
              </w:rPr>
              <w:t>cov</w:t>
            </w:r>
            <w:proofErr w:type="spellEnd"/>
            <w:r w:rsidR="000D675D" w:rsidRPr="003D64A4">
              <w:rPr>
                <w:rFonts w:hint="eastAsia"/>
                <w:sz w:val="20"/>
                <w:lang w:val="en-GB"/>
              </w:rPr>
              <w:t xml:space="preserve">. </w:t>
            </w:r>
            <w:proofErr w:type="spellStart"/>
            <w:proofErr w:type="gramStart"/>
            <w:r w:rsidR="000D675D" w:rsidRPr="003D64A4">
              <w:rPr>
                <w:rFonts w:hint="eastAsia"/>
                <w:sz w:val="20"/>
                <w:lang w:val="en-GB"/>
              </w:rPr>
              <w:t>enh</w:t>
            </w:r>
            <w:proofErr w:type="spellEnd"/>
            <w:r w:rsidR="000D675D" w:rsidRPr="003D64A4">
              <w:rPr>
                <w:rFonts w:hint="eastAsia"/>
                <w:sz w:val="20"/>
                <w:lang w:val="en-GB"/>
              </w:rPr>
              <w:t>.</w:t>
            </w:r>
            <w:r w:rsidR="00E21635">
              <w:rPr>
                <w:rFonts w:hint="eastAsia"/>
                <w:sz w:val="20"/>
                <w:lang w:val="en-GB"/>
              </w:rPr>
              <w:t>,</w:t>
            </w:r>
            <w:proofErr w:type="gramEnd"/>
            <w:r w:rsidR="000D675D">
              <w:rPr>
                <w:rFonts w:hint="eastAsia"/>
                <w:sz w:val="20"/>
                <w:lang w:val="en-GB"/>
              </w:rPr>
              <w:t xml:space="preserve"> UL capacity </w:t>
            </w:r>
            <w:proofErr w:type="spellStart"/>
            <w:r w:rsidR="000D675D">
              <w:rPr>
                <w:rFonts w:hint="eastAsia"/>
                <w:sz w:val="20"/>
                <w:lang w:val="en-GB"/>
              </w:rPr>
              <w:t>enh</w:t>
            </w:r>
            <w:proofErr w:type="spellEnd"/>
            <w:r w:rsidR="000D675D">
              <w:rPr>
                <w:rFonts w:hint="eastAsia"/>
                <w:sz w:val="20"/>
                <w:lang w:val="en-GB"/>
              </w:rPr>
              <w:t>.,</w:t>
            </w:r>
            <w:r w:rsidR="000D675D" w:rsidRPr="003D64A4">
              <w:rPr>
                <w:rFonts w:hint="eastAsia"/>
                <w:sz w:val="20"/>
                <w:lang w:val="en-GB"/>
              </w:rPr>
              <w:t xml:space="preserve"> etc.).</w:t>
            </w:r>
          </w:p>
          <w:p w14:paraId="2015E84E" w14:textId="77777777" w:rsidR="00055994" w:rsidRDefault="00055994" w:rsidP="00055994">
            <w:pPr>
              <w:pStyle w:val="3GPPAgreements"/>
              <w:numPr>
                <w:ilvl w:val="0"/>
                <w:numId w:val="0"/>
              </w:numPr>
              <w:rPr>
                <w:sz w:val="20"/>
                <w:lang w:val="en-GB"/>
              </w:rPr>
            </w:pPr>
          </w:p>
          <w:p w14:paraId="11D8AA36"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40069D2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58C6C7B7" w14:textId="77777777" w:rsidR="003F307D" w:rsidRPr="0017416C" w:rsidRDefault="003F307D" w:rsidP="003F307D">
            <w:pPr>
              <w:pStyle w:val="3GPPAgreements"/>
              <w:numPr>
                <w:ilvl w:val="1"/>
                <w:numId w:val="10"/>
              </w:numPr>
              <w:rPr>
                <w:b/>
                <w:sz w:val="20"/>
                <w:u w:val="single"/>
              </w:rPr>
            </w:pPr>
            <w:r>
              <w:rPr>
                <w:rFonts w:hint="eastAsia"/>
                <w:sz w:val="20"/>
              </w:rPr>
              <w:t xml:space="preserve">Finalize </w:t>
            </w:r>
            <w:proofErr w:type="spellStart"/>
            <w:r>
              <w:rPr>
                <w:rFonts w:hint="eastAsia"/>
                <w:sz w:val="20"/>
              </w:rPr>
              <w:t>signalling</w:t>
            </w:r>
            <w:proofErr w:type="spellEnd"/>
            <w:r>
              <w:rPr>
                <w:rFonts w:hint="eastAsia"/>
                <w:sz w:val="20"/>
              </w:rPr>
              <w:t xml:space="preserve"> design for the SIB that carries necessary NR NTN neighbor cell information.</w:t>
            </w:r>
          </w:p>
          <w:p w14:paraId="70780CB5" w14:textId="536331D4" w:rsidR="00055994" w:rsidRPr="003F307D" w:rsidRDefault="003F307D" w:rsidP="003F307D">
            <w:pPr>
              <w:pStyle w:val="3GPPAgreements"/>
              <w:numPr>
                <w:ilvl w:val="1"/>
                <w:numId w:val="10"/>
              </w:numPr>
              <w:rPr>
                <w:sz w:val="20"/>
                <w:lang w:val="en-GB"/>
              </w:rPr>
            </w:pPr>
            <w:r>
              <w:rPr>
                <w:rFonts w:hint="eastAsia"/>
                <w:sz w:val="20"/>
              </w:rPr>
              <w:lastRenderedPageBreak/>
              <w:t xml:space="preserve">Finalize the impact for cell </w:t>
            </w:r>
            <w:r>
              <w:rPr>
                <w:sz w:val="20"/>
              </w:rPr>
              <w:t>reselection</w:t>
            </w:r>
            <w:r>
              <w:rPr>
                <w:rFonts w:hint="eastAsia"/>
                <w:sz w:val="20"/>
              </w:rPr>
              <w:t xml:space="preserve"> procedure (if any)</w:t>
            </w:r>
            <w:r w:rsidRPr="0017416C">
              <w:rPr>
                <w:rFonts w:hint="eastAsia"/>
                <w:sz w:val="20"/>
              </w:rPr>
              <w:t xml:space="preserve">. </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 xml:space="preserve">The </w:t>
            </w:r>
            <w:proofErr w:type="gramStart"/>
            <w:r w:rsidRPr="006C0E0F">
              <w:rPr>
                <w:sz w:val="20"/>
              </w:rPr>
              <w:t>stage 2 work</w:t>
            </w:r>
            <w:proofErr w:type="gramEnd"/>
            <w:r w:rsidRPr="006C0E0F">
              <w:rPr>
                <w:sz w:val="20"/>
              </w:rPr>
              <w:t xml:space="preserve"> to support full </w:t>
            </w:r>
            <w:proofErr w:type="spellStart"/>
            <w:r w:rsidRPr="006C0E0F">
              <w:rPr>
                <w:sz w:val="20"/>
              </w:rPr>
              <w:t>gNB</w:t>
            </w:r>
            <w:proofErr w:type="spellEnd"/>
            <w:r w:rsidRPr="006C0E0F">
              <w:rPr>
                <w:sz w:val="20"/>
              </w:rPr>
              <w:t xml:space="preserve"> on board.</w:t>
            </w:r>
          </w:p>
          <w:p w14:paraId="12A00C6E" w14:textId="09B5D36C" w:rsidR="009978B4" w:rsidRPr="006C0E0F" w:rsidRDefault="009978B4" w:rsidP="009978B4">
            <w:pPr>
              <w:pStyle w:val="3GPPAgreements"/>
              <w:numPr>
                <w:ilvl w:val="1"/>
                <w:numId w:val="10"/>
              </w:numPr>
              <w:rPr>
                <w:sz w:val="20"/>
              </w:rPr>
            </w:pPr>
            <w:r>
              <w:rPr>
                <w:rFonts w:hint="eastAsia"/>
                <w:sz w:val="20"/>
              </w:rPr>
              <w:t xml:space="preserve"> Specify the necessary enhancements to NGAP to support regenerative payload</w:t>
            </w:r>
            <w:r w:rsidRPr="006C0E0F">
              <w:rPr>
                <w:sz w:val="20"/>
              </w:rPr>
              <w:t>.</w:t>
            </w:r>
          </w:p>
          <w:p w14:paraId="6CDC25CC" w14:textId="21098239" w:rsidR="009978B4" w:rsidRPr="00623312" w:rsidRDefault="009978B4" w:rsidP="009978B4">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2DCA661" w14:textId="6562EC8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0BA813F4" w14:textId="7F8DF41C"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A122CC4" w14:textId="77777777" w:rsidR="00920268" w:rsidRDefault="00920268" w:rsidP="00920268">
            <w:pPr>
              <w:spacing w:before="60" w:after="60"/>
              <w:jc w:val="center"/>
              <w:rPr>
                <w:sz w:val="20"/>
                <w:szCs w:val="20"/>
                <w:lang w:eastAsia="zh-CN"/>
              </w:rPr>
            </w:pPr>
          </w:p>
          <w:p w14:paraId="6DB6CB1A" w14:textId="364C2CB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74D6391" w14:textId="77777777" w:rsidR="003F307D" w:rsidRPr="00F76C36" w:rsidRDefault="003F307D" w:rsidP="003F307D">
            <w:pPr>
              <w:pStyle w:val="3GPPAgreements"/>
              <w:numPr>
                <w:ilvl w:val="0"/>
                <w:numId w:val="0"/>
              </w:numPr>
              <w:ind w:left="284" w:hanging="284"/>
              <w:rPr>
                <w:sz w:val="20"/>
              </w:rPr>
            </w:pPr>
            <w:r w:rsidRPr="004233D7">
              <w:rPr>
                <w:rFonts w:ascii="Arial" w:hAnsi="Arial" w:cs="Arial" w:hint="eastAsia"/>
                <w:sz w:val="20"/>
                <w:u w:val="single"/>
              </w:rPr>
              <w:t>NTN for NR Ph3</w:t>
            </w:r>
          </w:p>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713EB8CC" w14:textId="77777777" w:rsidR="000D675D" w:rsidRPr="00F94AB4"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proofErr w:type="gramStart"/>
            <w:r w:rsidRPr="003D64A4">
              <w:rPr>
                <w:rFonts w:hint="eastAsia"/>
                <w:sz w:val="20"/>
                <w:lang w:val="en-GB"/>
              </w:rPr>
              <w:t>enh</w:t>
            </w:r>
            <w:proofErr w:type="spellEnd"/>
            <w:r w:rsidRPr="003D64A4">
              <w:rPr>
                <w:rFonts w:hint="eastAsia"/>
                <w:sz w:val="20"/>
                <w:lang w:val="en-GB"/>
              </w:rPr>
              <w:t>.</w:t>
            </w:r>
            <w:r w:rsidR="00E21635">
              <w:rPr>
                <w:rFonts w:hint="eastAsia"/>
                <w:sz w:val="20"/>
                <w:lang w:val="en-GB"/>
              </w:rPr>
              <w:t>,</w:t>
            </w:r>
            <w:proofErr w:type="gramEnd"/>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0E445F9A" w14:textId="77777777" w:rsidR="00F94AB4" w:rsidRDefault="00F94AB4" w:rsidP="00F94AB4">
            <w:pPr>
              <w:pStyle w:val="3GPPAgreements"/>
              <w:numPr>
                <w:ilvl w:val="0"/>
                <w:numId w:val="0"/>
              </w:numPr>
              <w:rPr>
                <w:sz w:val="20"/>
                <w:lang w:val="en-GB"/>
              </w:rPr>
            </w:pPr>
          </w:p>
          <w:p w14:paraId="0E874938"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189A84CF" w14:textId="3085A433" w:rsidR="00F94AB4" w:rsidRPr="003F307D" w:rsidRDefault="003F307D" w:rsidP="003F307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 xml:space="preserve">work to support full </w:t>
            </w:r>
            <w:proofErr w:type="spellStart"/>
            <w:r w:rsidRPr="006C0E0F">
              <w:rPr>
                <w:sz w:val="20"/>
              </w:rPr>
              <w:t>gNB</w:t>
            </w:r>
            <w:proofErr w:type="spellEnd"/>
            <w:r w:rsidRPr="006C0E0F">
              <w:rPr>
                <w:sz w:val="20"/>
              </w:rPr>
              <w:t xml:space="preserve"> on board.</w:t>
            </w:r>
          </w:p>
          <w:p w14:paraId="0A84988C" w14:textId="77777777" w:rsidR="00C310B9" w:rsidRPr="006C0E0F" w:rsidRDefault="00C310B9" w:rsidP="00C310B9">
            <w:pPr>
              <w:pStyle w:val="3GPPAgreements"/>
              <w:numPr>
                <w:ilvl w:val="1"/>
                <w:numId w:val="10"/>
              </w:numPr>
              <w:rPr>
                <w:sz w:val="20"/>
              </w:rPr>
            </w:pPr>
            <w:r>
              <w:rPr>
                <w:rFonts w:hint="eastAsia"/>
                <w:sz w:val="20"/>
              </w:rPr>
              <w:t>Specify the necessary enhancements to NGAP to support regenerative payload</w:t>
            </w:r>
            <w:r w:rsidRPr="006C0E0F">
              <w:rPr>
                <w:sz w:val="20"/>
              </w:rPr>
              <w:t>.</w:t>
            </w:r>
          </w:p>
          <w:p w14:paraId="302AF436" w14:textId="2FB0E211" w:rsidR="00C46F15" w:rsidRPr="00623312" w:rsidRDefault="00C310B9"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470E391B" w14:textId="3BA0D28D"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 xml:space="preserve">RAN#107 </w:t>
            </w:r>
            <w:r w:rsidRPr="00E0125C">
              <w:rPr>
                <w:sz w:val="20"/>
                <w:szCs w:val="20"/>
                <w:lang w:eastAsia="zh-CN"/>
              </w:rPr>
              <w:lastRenderedPageBreak/>
              <w:t>(Mar.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lastRenderedPageBreak/>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 xml:space="preserve">Further discuss solutions for link level enhancements for </w:t>
            </w:r>
            <w:r w:rsidRPr="006A70C7">
              <w:rPr>
                <w:rFonts w:ascii="Times New Roman" w:hAnsi="Times New Roman" w:cs="Times New Roman"/>
                <w:sz w:val="20"/>
                <w:szCs w:val="20"/>
              </w:rPr>
              <w:lastRenderedPageBreak/>
              <w:t>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235CA706" w14:textId="6220792E"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348067A6" w14:textId="77777777" w:rsidR="00920268" w:rsidRDefault="00920268" w:rsidP="00920268">
            <w:pPr>
              <w:spacing w:before="60" w:after="60"/>
              <w:jc w:val="center"/>
              <w:rPr>
                <w:sz w:val="20"/>
                <w:szCs w:val="20"/>
                <w:lang w:eastAsia="zh-CN"/>
              </w:rPr>
            </w:pPr>
          </w:p>
          <w:p w14:paraId="721F4817" w14:textId="3D15164F"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F072DD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1C721CE1" w14:textId="77777777" w:rsidR="003D64A4" w:rsidRPr="008A353E" w:rsidRDefault="000D675D" w:rsidP="00E21635">
            <w:pPr>
              <w:pStyle w:val="3GPPAgreements"/>
              <w:numPr>
                <w:ilvl w:val="0"/>
                <w:numId w:val="10"/>
              </w:numPr>
              <w:rPr>
                <w:sz w:val="20"/>
              </w:rPr>
            </w:pPr>
            <w:r>
              <w:rPr>
                <w:rFonts w:hint="eastAsia"/>
                <w:sz w:val="20"/>
                <w:lang w:val="en-GB"/>
              </w:rPr>
              <w:t>Further d</w:t>
            </w:r>
            <w:r w:rsidR="003D64A4" w:rsidRPr="003D64A4">
              <w:rPr>
                <w:sz w:val="20"/>
                <w:lang w:val="en-GB"/>
              </w:rPr>
              <w:t xml:space="preserve">iscussion on </w:t>
            </w:r>
            <w:r w:rsidR="003D64A4" w:rsidRPr="003D64A4">
              <w:rPr>
                <w:rFonts w:hint="eastAsia"/>
                <w:sz w:val="20"/>
                <w:lang w:val="en-GB"/>
              </w:rPr>
              <w:t xml:space="preserve">RAN2 impacts, if any, from other WGs (e.g. DL </w:t>
            </w:r>
            <w:proofErr w:type="spellStart"/>
            <w:r w:rsidR="003D64A4" w:rsidRPr="003D64A4">
              <w:rPr>
                <w:rFonts w:hint="eastAsia"/>
                <w:sz w:val="20"/>
                <w:lang w:val="en-GB"/>
              </w:rPr>
              <w:t>cov</w:t>
            </w:r>
            <w:proofErr w:type="spellEnd"/>
            <w:r w:rsidR="003D64A4" w:rsidRPr="003D64A4">
              <w:rPr>
                <w:rFonts w:hint="eastAsia"/>
                <w:sz w:val="20"/>
                <w:lang w:val="en-GB"/>
              </w:rPr>
              <w:t xml:space="preserve">. </w:t>
            </w:r>
            <w:proofErr w:type="spellStart"/>
            <w:proofErr w:type="gramStart"/>
            <w:r w:rsidR="003D64A4" w:rsidRPr="003D64A4">
              <w:rPr>
                <w:rFonts w:hint="eastAsia"/>
                <w:sz w:val="20"/>
                <w:lang w:val="en-GB"/>
              </w:rPr>
              <w:t>enh</w:t>
            </w:r>
            <w:proofErr w:type="spellEnd"/>
            <w:r w:rsidR="003D64A4" w:rsidRPr="003D64A4">
              <w:rPr>
                <w:rFonts w:hint="eastAsia"/>
                <w:sz w:val="20"/>
                <w:lang w:val="en-GB"/>
              </w:rPr>
              <w:t>.</w:t>
            </w:r>
            <w:r w:rsidR="00E21635">
              <w:rPr>
                <w:rFonts w:hint="eastAsia"/>
                <w:sz w:val="20"/>
                <w:lang w:val="en-GB"/>
              </w:rPr>
              <w:t>,</w:t>
            </w:r>
            <w:proofErr w:type="gramEnd"/>
            <w:r w:rsidR="003D64A4">
              <w:rPr>
                <w:rFonts w:hint="eastAsia"/>
                <w:sz w:val="20"/>
                <w:lang w:val="en-GB"/>
              </w:rPr>
              <w:t xml:space="preserve"> UL capacity </w:t>
            </w:r>
            <w:proofErr w:type="spellStart"/>
            <w:r w:rsidR="003D64A4">
              <w:rPr>
                <w:rFonts w:hint="eastAsia"/>
                <w:sz w:val="20"/>
                <w:lang w:val="en-GB"/>
              </w:rPr>
              <w:t>enh</w:t>
            </w:r>
            <w:proofErr w:type="spellEnd"/>
            <w:r w:rsidR="003D64A4">
              <w:rPr>
                <w:rFonts w:hint="eastAsia"/>
                <w:sz w:val="20"/>
                <w:lang w:val="en-GB"/>
              </w:rPr>
              <w:t>.,</w:t>
            </w:r>
            <w:r w:rsidR="003D64A4" w:rsidRPr="003D64A4">
              <w:rPr>
                <w:rFonts w:hint="eastAsia"/>
                <w:sz w:val="20"/>
                <w:lang w:val="en-GB"/>
              </w:rPr>
              <w:t xml:space="preserve"> etc.).</w:t>
            </w:r>
          </w:p>
          <w:p w14:paraId="60CAB5C8" w14:textId="77777777" w:rsidR="008A353E" w:rsidRDefault="008A353E" w:rsidP="008A353E">
            <w:pPr>
              <w:pStyle w:val="3GPPAgreements"/>
              <w:numPr>
                <w:ilvl w:val="0"/>
                <w:numId w:val="0"/>
              </w:numPr>
              <w:rPr>
                <w:sz w:val="20"/>
                <w:lang w:val="en-GB"/>
              </w:rPr>
            </w:pPr>
          </w:p>
          <w:p w14:paraId="749AE187"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351D7F96" w14:textId="7E2CFCF7" w:rsidR="008A353E" w:rsidRPr="003F307D" w:rsidRDefault="003F307D" w:rsidP="003F307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Necessary signalling design on provision of the target service area 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 xml:space="preserve">2 work to support full </w:t>
            </w:r>
            <w:proofErr w:type="spellStart"/>
            <w:r w:rsidRPr="00E0125C">
              <w:rPr>
                <w:sz w:val="20"/>
              </w:rPr>
              <w:t>gNB</w:t>
            </w:r>
            <w:proofErr w:type="spellEnd"/>
            <w:r w:rsidRPr="00E0125C">
              <w:rPr>
                <w:sz w:val="20"/>
              </w:rPr>
              <w:t xml:space="preserve"> on board.</w:t>
            </w:r>
          </w:p>
          <w:p w14:paraId="15B51F23" w14:textId="77777777"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Pr>
                <w:rFonts w:hint="eastAsia"/>
                <w:sz w:val="20"/>
              </w:rPr>
              <w:t>feeder link switch.</w:t>
            </w:r>
          </w:p>
          <w:p w14:paraId="3FF7CC7E" w14:textId="5EC173EB"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w:t>
            </w:r>
            <w:r>
              <w:rPr>
                <w:rFonts w:hint="eastAsia"/>
                <w:sz w:val="20"/>
              </w:rPr>
              <w:t xml:space="preserve">for intra and inter </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3F9D89" w14:textId="67D22763" w:rsidR="00C46F15" w:rsidRPr="00E0125C" w:rsidRDefault="0012301E" w:rsidP="004E3417">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 xml:space="preserve">Further discuss related RRC parameters, if needed, and </w:t>
            </w:r>
            <w:r w:rsidRPr="007755B8">
              <w:rPr>
                <w:sz w:val="20"/>
                <w:szCs w:val="20"/>
                <w:lang w:eastAsia="zh-CN"/>
              </w:rPr>
              <w:lastRenderedPageBreak/>
              <w:t>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6D05A7B8" w14:textId="48F566FA"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D002194" w14:textId="77777777" w:rsidR="00920268" w:rsidRDefault="00920268" w:rsidP="00920268">
            <w:pPr>
              <w:spacing w:before="60" w:after="60"/>
              <w:jc w:val="center"/>
              <w:rPr>
                <w:sz w:val="20"/>
                <w:szCs w:val="20"/>
                <w:lang w:eastAsia="zh-CN"/>
              </w:rPr>
            </w:pPr>
          </w:p>
          <w:p w14:paraId="45FB3815" w14:textId="5914D540"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301BBDD5" w14:textId="77777777" w:rsidR="003F307D" w:rsidRPr="004233D7" w:rsidRDefault="003F307D" w:rsidP="003F307D">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892C64" w:rsidRDefault="00933B6E" w:rsidP="005D6B6C">
            <w:pPr>
              <w:pStyle w:val="3GPPAgreements"/>
              <w:numPr>
                <w:ilvl w:val="1"/>
                <w:numId w:val="10"/>
              </w:numPr>
              <w:rPr>
                <w:b/>
                <w:sz w:val="20"/>
                <w:u w:val="single"/>
              </w:rPr>
            </w:pPr>
            <w:r>
              <w:rPr>
                <w:rFonts w:hint="eastAsia"/>
                <w:sz w:val="20"/>
              </w:rPr>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7839FA66" w14:textId="77777777" w:rsidR="00892C64" w:rsidRPr="008A353E"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r w:rsidR="00892C64" w:rsidRPr="00587558">
              <w:rPr>
                <w:rFonts w:hint="eastAsia"/>
                <w:sz w:val="20"/>
                <w:lang w:val="en-GB"/>
              </w:rPr>
              <w:t xml:space="preserve">from other WGs (e.g. DL </w:t>
            </w:r>
            <w:proofErr w:type="spellStart"/>
            <w:r w:rsidR="00892C64" w:rsidRPr="00587558">
              <w:rPr>
                <w:rFonts w:hint="eastAsia"/>
                <w:sz w:val="20"/>
                <w:lang w:val="en-GB"/>
              </w:rPr>
              <w:t>cov</w:t>
            </w:r>
            <w:proofErr w:type="spellEnd"/>
            <w:r w:rsidR="00892C64" w:rsidRPr="00587558">
              <w:rPr>
                <w:rFonts w:hint="eastAsia"/>
                <w:sz w:val="20"/>
                <w:lang w:val="en-GB"/>
              </w:rPr>
              <w:t xml:space="preserve">. </w:t>
            </w:r>
            <w:proofErr w:type="spellStart"/>
            <w:proofErr w:type="gramStart"/>
            <w:r w:rsidR="00892C64" w:rsidRPr="00587558">
              <w:rPr>
                <w:rFonts w:hint="eastAsia"/>
                <w:sz w:val="20"/>
                <w:lang w:val="en-GB"/>
              </w:rPr>
              <w:t>enh</w:t>
            </w:r>
            <w:proofErr w:type="spellEnd"/>
            <w:r w:rsidR="00892C64" w:rsidRPr="00587558">
              <w:rPr>
                <w:rFonts w:hint="eastAsia"/>
                <w:sz w:val="20"/>
                <w:lang w:val="en-GB"/>
              </w:rPr>
              <w:t>.</w:t>
            </w:r>
            <w:r w:rsidR="00FD022C" w:rsidRPr="00587558">
              <w:rPr>
                <w:rFonts w:hint="eastAsia"/>
                <w:sz w:val="20"/>
                <w:lang w:val="en-GB"/>
              </w:rPr>
              <w:t>,</w:t>
            </w:r>
            <w:proofErr w:type="gramEnd"/>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00892C64" w:rsidRPr="00587558">
              <w:rPr>
                <w:rFonts w:hint="eastAsia"/>
                <w:sz w:val="20"/>
                <w:lang w:val="en-GB"/>
              </w:rPr>
              <w:t xml:space="preserve"> etc.).</w:t>
            </w:r>
          </w:p>
          <w:p w14:paraId="63482226" w14:textId="77777777" w:rsidR="008A353E" w:rsidRDefault="008A353E" w:rsidP="008A353E">
            <w:pPr>
              <w:pStyle w:val="3GPPAgreements"/>
              <w:numPr>
                <w:ilvl w:val="0"/>
                <w:numId w:val="0"/>
              </w:numPr>
              <w:rPr>
                <w:sz w:val="20"/>
                <w:lang w:val="en-GB"/>
              </w:rPr>
            </w:pPr>
          </w:p>
          <w:p w14:paraId="578BA4F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1A35991" w14:textId="7E9CA78A" w:rsidR="008A353E" w:rsidRPr="003F307D" w:rsidRDefault="003F307D" w:rsidP="003F307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t>The stage</w:t>
            </w:r>
            <w:r w:rsidR="00C46F15" w:rsidRPr="00E0125C">
              <w:rPr>
                <w:sz w:val="20"/>
              </w:rPr>
              <w:t xml:space="preserve">2 work to support full </w:t>
            </w:r>
            <w:proofErr w:type="spellStart"/>
            <w:r w:rsidR="00C46F15" w:rsidRPr="00E0125C">
              <w:rPr>
                <w:sz w:val="20"/>
              </w:rPr>
              <w:t>gNB</w:t>
            </w:r>
            <w:proofErr w:type="spellEnd"/>
            <w:r w:rsidR="00C46F15" w:rsidRPr="00E0125C">
              <w:rPr>
                <w:sz w:val="20"/>
              </w:rPr>
              <w:t xml:space="preserve"> on board.</w:t>
            </w:r>
          </w:p>
          <w:p w14:paraId="6216BD53" w14:textId="77777777"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Pr>
                <w:rFonts w:hint="eastAsia"/>
                <w:sz w:val="20"/>
              </w:rPr>
              <w:t>feeder link switch.</w:t>
            </w:r>
          </w:p>
          <w:p w14:paraId="59A3E3DB" w14:textId="22FCA312"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w:t>
            </w:r>
            <w:r>
              <w:rPr>
                <w:rFonts w:hint="eastAsia"/>
                <w:sz w:val="20"/>
              </w:rPr>
              <w:t xml:space="preserve">for intra and inter </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32E401F9" w14:textId="769429F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77777777" w:rsidR="00C46F15" w:rsidRPr="00E0125C" w:rsidRDefault="00C46F15" w:rsidP="004E3417">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0F45D1B8" w14:textId="0587BE8D"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48B2EAE" w14:textId="77777777" w:rsidR="00920268" w:rsidRDefault="00920268" w:rsidP="00920268">
            <w:pPr>
              <w:spacing w:before="60" w:after="60"/>
              <w:jc w:val="center"/>
              <w:rPr>
                <w:sz w:val="20"/>
                <w:szCs w:val="20"/>
                <w:lang w:eastAsia="zh-CN"/>
              </w:rPr>
            </w:pPr>
          </w:p>
          <w:p w14:paraId="143E1421" w14:textId="6A8A6A7A" w:rsidR="00C46F15" w:rsidRPr="00E0125C" w:rsidRDefault="00920268" w:rsidP="00920268">
            <w:pPr>
              <w:spacing w:before="60" w:after="60"/>
              <w:jc w:val="center"/>
              <w:rPr>
                <w:sz w:val="20"/>
                <w:szCs w:val="20"/>
                <w:lang w:eastAsia="zh-CN"/>
              </w:rPr>
            </w:pPr>
            <w:r>
              <w:rPr>
                <w:rFonts w:hint="eastAsia"/>
                <w:sz w:val="20"/>
                <w:szCs w:val="20"/>
                <w:lang w:eastAsia="zh-CN"/>
              </w:rPr>
              <w:t xml:space="preserve">0.25 </w:t>
            </w:r>
            <w:r>
              <w:rPr>
                <w:rFonts w:hint="eastAsia"/>
                <w:sz w:val="20"/>
                <w:szCs w:val="20"/>
                <w:lang w:eastAsia="zh-CN"/>
              </w:rPr>
              <w:lastRenderedPageBreak/>
              <w:t>(inter-RAT Mob)</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lastRenderedPageBreak/>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30E35BA0" w14:textId="77777777" w:rsidR="003F307D" w:rsidRPr="003F307D"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proofErr w:type="gram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w:t>
            </w:r>
            <w:proofErr w:type="gramEnd"/>
            <w:r w:rsidR="00FD022C" w:rsidRPr="00587558">
              <w:rPr>
                <w:rFonts w:hint="eastAsia"/>
                <w:sz w:val="20"/>
                <w:lang w:val="en-GB"/>
              </w:rPr>
              <w:t xml:space="preserve"> UL </w:t>
            </w:r>
            <w:r w:rsidR="00FD022C" w:rsidRPr="00587558">
              <w:rPr>
                <w:rFonts w:hint="eastAsia"/>
                <w:sz w:val="20"/>
                <w:lang w:val="en-GB"/>
              </w:rPr>
              <w:lastRenderedPageBreak/>
              <w:t xml:space="preserve">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r w:rsidR="003F307D">
              <w:rPr>
                <w:rFonts w:hint="eastAsia"/>
                <w:sz w:val="20"/>
                <w:lang w:val="en-GB"/>
              </w:rPr>
              <w:t>.</w:t>
            </w:r>
          </w:p>
          <w:p w14:paraId="391C2835" w14:textId="4A72DC4E" w:rsidR="003F4C8E" w:rsidRPr="003F307D" w:rsidRDefault="003F307D" w:rsidP="005D6B6C">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0B924631" w14:textId="5108BE22"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w:t>
            </w:r>
            <w:r w:rsidR="003F307D">
              <w:rPr>
                <w:rFonts w:hint="eastAsia"/>
                <w:sz w:val="20"/>
              </w:rPr>
              <w:t xml:space="preserve">other </w:t>
            </w:r>
            <w:r w:rsidRPr="00E0125C">
              <w:rPr>
                <w:sz w:val="20"/>
              </w:rPr>
              <w:t>remaining aspects.</w:t>
            </w:r>
          </w:p>
          <w:p w14:paraId="2C96F3CE" w14:textId="1792F2A8" w:rsidR="003F4C8E" w:rsidRPr="003F4C8E" w:rsidRDefault="003670A7" w:rsidP="003F4C8E">
            <w:pPr>
              <w:pStyle w:val="af3"/>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Finalize 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1D294D44" w14:textId="77777777" w:rsidR="00695FDA" w:rsidRPr="00E0125C" w:rsidRDefault="00695FDA" w:rsidP="00695FDA">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03463564" w14:textId="72EBC66D" w:rsidR="00C46F15" w:rsidRPr="003670A7" w:rsidRDefault="00695FDA" w:rsidP="00300200">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w:t>
            </w:r>
            <w:r w:rsidRPr="006C0E0F">
              <w:rPr>
                <w:sz w:val="20"/>
              </w:rPr>
              <w:t xml:space="preserve">signalling enhancements on support full </w:t>
            </w:r>
            <w:proofErr w:type="spellStart"/>
            <w:r w:rsidRPr="006C0E0F">
              <w:rPr>
                <w:sz w:val="20"/>
              </w:rPr>
              <w:t>gNB</w:t>
            </w:r>
            <w:proofErr w:type="spellEnd"/>
            <w:r w:rsidRPr="006C0E0F">
              <w:rPr>
                <w:sz w:val="20"/>
              </w:rPr>
              <w:t xml:space="preserve">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7BCA02DF" w14:textId="6882F546"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2E3F67A0" w14:textId="5AAB696B" w:rsidR="00502BDB" w:rsidRDefault="00072868" w:rsidP="000D225A">
      <w:pPr>
        <w:rPr>
          <w:lang w:eastAsia="zh-CN"/>
        </w:rPr>
      </w:pPr>
      <w:r>
        <w:rPr>
          <w:rFonts w:hint="eastAsia"/>
          <w:lang w:eastAsia="zh-CN"/>
        </w:rPr>
        <w:t xml:space="preserve">[1] </w:t>
      </w:r>
      <w:r>
        <w:rPr>
          <w:rFonts w:hint="eastAsia"/>
          <w:lang w:eastAsia="zh-CN"/>
        </w:rPr>
        <w:tab/>
      </w:r>
      <w:r w:rsidR="000D225A">
        <w:t>RP-240775</w:t>
      </w:r>
      <w:r w:rsidR="000D225A">
        <w:rPr>
          <w:rFonts w:hint="eastAsia"/>
          <w:lang w:eastAsia="zh-CN"/>
        </w:rPr>
        <w:tab/>
      </w:r>
      <w:r w:rsidR="000D225A">
        <w:t>Revised WID: Non-Terrestrial Networks (NTN) for NR Phase 3</w:t>
      </w:r>
    </w:p>
    <w:p w14:paraId="5EAC874B" w14:textId="517723EA" w:rsidR="000D225A" w:rsidRPr="007742FB" w:rsidRDefault="000D225A" w:rsidP="000D225A">
      <w:pPr>
        <w:rPr>
          <w:lang w:eastAsia="zh-CN"/>
        </w:rPr>
      </w:pPr>
      <w:r>
        <w:rPr>
          <w:rFonts w:hint="eastAsia"/>
          <w:lang w:eastAsia="zh-CN"/>
        </w:rPr>
        <w:t>[2]</w:t>
      </w:r>
      <w:r>
        <w:rPr>
          <w:rFonts w:hint="eastAsia"/>
          <w:lang w:eastAsia="zh-CN"/>
        </w:rPr>
        <w:tab/>
      </w:r>
      <w:r w:rsidRPr="00657C7F">
        <w:rPr>
          <w:lang w:eastAsia="zh-CN"/>
        </w:rPr>
        <w:t>RP-240846</w:t>
      </w:r>
      <w:r>
        <w:rPr>
          <w:rFonts w:hint="eastAsia"/>
          <w:lang w:eastAsia="zh-CN"/>
        </w:rPr>
        <w:tab/>
      </w:r>
      <w:r w:rsidRPr="00657C7F">
        <w:rPr>
          <w:lang w:eastAsia="zh-CN"/>
        </w:rPr>
        <w:t>New WID: Inter RAT mobility support from E-UTRAN TN to NR-NTN</w:t>
      </w:r>
    </w:p>
    <w:p w14:paraId="5AA9F4F5" w14:textId="764DFB3F" w:rsidR="00657C7F" w:rsidRPr="007742FB" w:rsidRDefault="000D225A" w:rsidP="000D225A">
      <w:pPr>
        <w:rPr>
          <w:lang w:eastAsia="zh-CN"/>
        </w:rPr>
      </w:pPr>
      <w:r>
        <w:rPr>
          <w:rFonts w:hint="eastAsia"/>
          <w:lang w:eastAsia="zh-CN"/>
        </w:rPr>
        <w:t xml:space="preserve"> </w:t>
      </w:r>
    </w:p>
    <w:sectPr w:rsidR="00657C7F" w:rsidRPr="007742FB"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BA8A3" w14:textId="77777777" w:rsidR="00965726" w:rsidRDefault="00965726">
      <w:r>
        <w:separator/>
      </w:r>
    </w:p>
  </w:endnote>
  <w:endnote w:type="continuationSeparator" w:id="0">
    <w:p w14:paraId="7A6831FC" w14:textId="77777777" w:rsidR="00965726" w:rsidRDefault="0096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Content>
      <w:p w14:paraId="67705995" w14:textId="4450D0FA" w:rsidR="002F7213" w:rsidRDefault="002F7213">
        <w:pPr>
          <w:pStyle w:val="ae"/>
          <w:jc w:val="right"/>
        </w:pPr>
        <w:r>
          <w:fldChar w:fldCharType="begin"/>
        </w:r>
        <w:r>
          <w:instrText>PAGE   \* MERGEFORMAT</w:instrText>
        </w:r>
        <w:r>
          <w:fldChar w:fldCharType="separate"/>
        </w:r>
        <w:r w:rsidR="00B40603" w:rsidRPr="00B40603">
          <w:rPr>
            <w:noProof/>
            <w:lang w:val="fr-FR"/>
          </w:rPr>
          <w:t>4</w:t>
        </w:r>
        <w:r>
          <w:fldChar w:fldCharType="end"/>
        </w:r>
      </w:p>
    </w:sdtContent>
  </w:sdt>
  <w:p w14:paraId="5C29A489" w14:textId="77777777" w:rsidR="002F7213" w:rsidRDefault="002F72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8F0B5" w14:textId="77777777" w:rsidR="00965726" w:rsidRDefault="00965726">
      <w:r>
        <w:separator/>
      </w:r>
    </w:p>
  </w:footnote>
  <w:footnote w:type="continuationSeparator" w:id="0">
    <w:p w14:paraId="182BD2CA" w14:textId="77777777" w:rsidR="00965726" w:rsidRDefault="009657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4"/>
  </w:num>
  <w:num w:numId="4">
    <w:abstractNumId w:val="1"/>
  </w:num>
  <w:num w:numId="5">
    <w:abstractNumId w:val="8"/>
  </w:num>
  <w:num w:numId="6">
    <w:abstractNumId w:val="5"/>
  </w:num>
  <w:num w:numId="7">
    <w:abstractNumId w:val="13"/>
  </w:num>
  <w:num w:numId="8">
    <w:abstractNumId w:val="2"/>
  </w:num>
  <w:num w:numId="9">
    <w:abstractNumId w:val="6"/>
  </w:num>
  <w:num w:numId="10">
    <w:abstractNumId w:val="10"/>
  </w:num>
  <w:num w:numId="11">
    <w:abstractNumId w:val="11"/>
  </w:num>
  <w:num w:numId="12">
    <w:abstractNumId w:val="0"/>
  </w:num>
  <w:num w:numId="13">
    <w:abstractNumId w:val="9"/>
  </w:num>
  <w:num w:numId="14">
    <w:abstractNumId w:val="12"/>
  </w:num>
  <w:num w:numId="15">
    <w:abstractNumId w:val="7"/>
  </w:num>
  <w:num w:numId="16">
    <w:abstractNumId w:val="5"/>
    <w:lvlOverride w:ilvl="0"/>
    <w:lvlOverride w:ilvl="1"/>
    <w:lvlOverride w:ilvl="2"/>
    <w:lvlOverride w:ilvl="3"/>
    <w:lvlOverride w:ilvl="4"/>
    <w:lvlOverride w:ilvl="5"/>
    <w:lvlOverride w:ilvl="6"/>
    <w:lvlOverride w:ilvl="7"/>
    <w:lvlOverride w:ilvl="8"/>
  </w:num>
  <w:num w:numId="17">
    <w:abstractNumId w:val="2"/>
    <w:lvlOverride w:ilvl="0"/>
    <w:lvlOverride w:ilvl="1"/>
    <w:lvlOverride w:ilvl="2"/>
    <w:lvlOverride w:ilvl="3"/>
    <w:lvlOverride w:ilvl="4"/>
    <w:lvlOverride w:ilvl="5"/>
    <w:lvlOverride w:ilvl="6"/>
    <w:lvlOverride w:ilvl="7"/>
    <w:lvlOverride w:ilvl="8"/>
  </w:num>
  <w:num w:numId="18">
    <w:abstractNumId w:val="15"/>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8ABCCE51-A190-4772-B158-3EF02C3F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3558</Words>
  <Characters>20282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From Zhibin</cp:lastModifiedBy>
  <cp:revision>5</cp:revision>
  <cp:lastPrinted>2015-07-25T10:06:00Z</cp:lastPrinted>
  <dcterms:created xsi:type="dcterms:W3CDTF">2024-04-04T09:08:00Z</dcterms:created>
  <dcterms:modified xsi:type="dcterms:W3CDTF">2024-04-05T00:22:00Z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